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spacing w:before="0" w:beforeAutospacing="0" w:after="192" w:afterAutospacing="0"/>
        <w:ind w:right="0"/>
        <w:jc w:val="center"/>
        <w:rPr>
          <w:rStyle w:val="6"/>
          <w:rFonts w:hint="eastAsia" w:ascii="宋体" w:hAnsi="宋体" w:eastAsia="宋体" w:cs="宋体"/>
          <w:sz w:val="36"/>
          <w:szCs w:val="36"/>
          <w:lang w:val="en-US" w:eastAsia="zh-CN"/>
        </w:rPr>
      </w:pPr>
      <w:r>
        <w:rPr>
          <w:rStyle w:val="6"/>
          <w:rFonts w:hint="eastAsia" w:ascii="宋体" w:hAnsi="宋体" w:eastAsia="宋体" w:cs="宋体"/>
          <w:sz w:val="36"/>
          <w:szCs w:val="36"/>
        </w:rPr>
        <w:t>202</w:t>
      </w:r>
      <w:r>
        <w:rPr>
          <w:rStyle w:val="6"/>
          <w:rFonts w:hint="eastAsia" w:ascii="宋体" w:hAnsi="宋体" w:eastAsia="宋体" w:cs="宋体"/>
          <w:sz w:val="36"/>
          <w:szCs w:val="36"/>
          <w:lang w:val="en-US" w:eastAsia="zh-CN"/>
        </w:rPr>
        <w:t>3</w:t>
      </w:r>
      <w:r>
        <w:rPr>
          <w:rStyle w:val="6"/>
          <w:rFonts w:hint="eastAsia" w:ascii="宋体" w:hAnsi="宋体" w:eastAsia="宋体" w:cs="宋体"/>
          <w:sz w:val="36"/>
          <w:szCs w:val="36"/>
        </w:rPr>
        <w:t>年</w:t>
      </w:r>
      <w:r>
        <w:rPr>
          <w:rStyle w:val="6"/>
          <w:rFonts w:hint="eastAsia" w:ascii="宋体" w:hAnsi="宋体" w:eastAsia="宋体" w:cs="宋体"/>
          <w:sz w:val="36"/>
          <w:szCs w:val="36"/>
          <w:lang w:val="en-US" w:eastAsia="zh-CN"/>
        </w:rPr>
        <w:t>湖南高尔夫旅游职业学院</w:t>
      </w:r>
      <w:r>
        <w:rPr>
          <w:rStyle w:val="6"/>
          <w:rFonts w:hint="eastAsia" w:ascii="宋体" w:hAnsi="宋体" w:eastAsia="宋体" w:cs="宋体"/>
          <w:sz w:val="36"/>
          <w:szCs w:val="36"/>
        </w:rPr>
        <w:t>单招</w:t>
      </w:r>
      <w:r>
        <w:rPr>
          <w:rStyle w:val="6"/>
          <w:rFonts w:hint="eastAsia" w:ascii="宋体" w:hAnsi="宋体" w:eastAsia="宋体" w:cs="宋体"/>
          <w:sz w:val="36"/>
          <w:szCs w:val="36"/>
          <w:lang w:val="en-US" w:eastAsia="zh-CN"/>
        </w:rPr>
        <w:t>考试</w:t>
      </w:r>
    </w:p>
    <w:p>
      <w:pPr>
        <w:pStyle w:val="3"/>
        <w:keepNext w:val="0"/>
        <w:keepLines w:val="0"/>
        <w:widowControl/>
        <w:suppressLineNumbers w:val="0"/>
        <w:shd w:val="clear"/>
        <w:spacing w:before="0" w:beforeAutospacing="0" w:after="192" w:afterAutospacing="0"/>
        <w:ind w:right="0"/>
        <w:jc w:val="center"/>
        <w:rPr>
          <w:rStyle w:val="6"/>
          <w:rFonts w:hint="eastAsia" w:ascii="宋体" w:hAnsi="宋体" w:eastAsia="宋体" w:cs="宋体"/>
          <w:sz w:val="36"/>
          <w:szCs w:val="36"/>
        </w:rPr>
      </w:pPr>
      <w:r>
        <w:rPr>
          <w:rStyle w:val="6"/>
          <w:rFonts w:hint="eastAsia" w:ascii="宋体" w:hAnsi="宋体" w:eastAsia="宋体" w:cs="宋体"/>
          <w:sz w:val="36"/>
          <w:szCs w:val="36"/>
        </w:rPr>
        <w:t>文化</w:t>
      </w:r>
      <w:r>
        <w:rPr>
          <w:rStyle w:val="6"/>
          <w:rFonts w:hint="eastAsia" w:ascii="宋体" w:hAnsi="宋体" w:eastAsia="宋体" w:cs="宋体"/>
          <w:sz w:val="36"/>
          <w:szCs w:val="36"/>
          <w:lang w:val="en-US" w:eastAsia="zh-CN"/>
        </w:rPr>
        <w:t>素质测试</w:t>
      </w:r>
      <w:r>
        <w:rPr>
          <w:rStyle w:val="6"/>
          <w:rFonts w:hint="eastAsia" w:ascii="宋体" w:hAnsi="宋体" w:eastAsia="宋体" w:cs="宋体"/>
          <w:sz w:val="36"/>
          <w:szCs w:val="36"/>
        </w:rPr>
        <w:t>考试大纲</w:t>
      </w:r>
      <w:bookmarkStart w:id="0" w:name="_GoBack"/>
      <w:bookmarkEnd w:id="0"/>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南高尔夫旅游职业学院单独招生文化科目考试依据对新生文化素质的要求，依照有关文件精神、考试科目文化素质要求等，确定特制定本考试大纲，以便于报考考生充分了解我院单独招生考试中相关科目的要求与范围。</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rPr>
        <w:t>考试形式、试卷结构</w:t>
      </w:r>
      <w:r>
        <w:rPr>
          <w:rFonts w:hint="eastAsia" w:ascii="仿宋_GB2312" w:hAnsi="仿宋_GB2312" w:eastAsia="仿宋_GB2312" w:cs="仿宋_GB2312"/>
          <w:b/>
          <w:bCs/>
          <w:sz w:val="30"/>
          <w:szCs w:val="30"/>
          <w:lang w:val="en-US" w:eastAsia="zh-CN"/>
        </w:rPr>
        <w:t>及</w:t>
      </w:r>
      <w:r>
        <w:rPr>
          <w:rFonts w:hint="eastAsia" w:ascii="仿宋_GB2312" w:hAnsi="仿宋_GB2312" w:eastAsia="仿宋_GB2312" w:cs="仿宋_GB2312"/>
          <w:b/>
          <w:bCs/>
          <w:sz w:val="30"/>
          <w:szCs w:val="30"/>
        </w:rPr>
        <w:t>分值</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考试方式：</w:t>
      </w:r>
      <w:r>
        <w:rPr>
          <w:rFonts w:hint="eastAsia" w:ascii="仿宋_GB2312" w:hAnsi="仿宋_GB2312" w:eastAsia="仿宋_GB2312" w:cs="仿宋_GB2312"/>
          <w:sz w:val="28"/>
          <w:szCs w:val="28"/>
        </w:rPr>
        <w:t>闭卷、笔试。</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2.考试时间：</w:t>
      </w:r>
      <w:r>
        <w:rPr>
          <w:rFonts w:hint="eastAsia" w:ascii="仿宋_GB2312" w:hAnsi="仿宋_GB2312" w:eastAsia="仿宋_GB2312" w:cs="仿宋_GB2312"/>
          <w:sz w:val="28"/>
          <w:szCs w:val="28"/>
          <w:lang w:val="en-US" w:eastAsia="zh-CN"/>
        </w:rPr>
        <w:t>150</w:t>
      </w:r>
      <w:r>
        <w:rPr>
          <w:rFonts w:hint="eastAsia" w:ascii="仿宋_GB2312" w:hAnsi="仿宋_GB2312" w:eastAsia="仿宋_GB2312" w:cs="仿宋_GB2312"/>
          <w:sz w:val="28"/>
          <w:szCs w:val="28"/>
        </w:rPr>
        <w:t>分钟</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3.试卷总分：</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sz w:val="28"/>
          <w:szCs w:val="28"/>
        </w:rPr>
        <w:t>00分，其中语文</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数学</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英语</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4.题型及分值：</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 w:hAnsi="仿宋" w:eastAsia="仿宋" w:cs="仿宋"/>
          <w:sz w:val="28"/>
          <w:szCs w:val="28"/>
          <w:highlight w:val="none"/>
        </w:rPr>
      </w:pPr>
      <w:r>
        <w:rPr>
          <w:rFonts w:hint="eastAsia" w:ascii="仿宋_GB2312" w:hAnsi="仿宋_GB2312" w:eastAsia="仿宋_GB2312" w:cs="仿宋_GB2312"/>
          <w:b/>
          <w:bCs/>
          <w:sz w:val="28"/>
          <w:szCs w:val="28"/>
          <w:highlight w:val="none"/>
        </w:rPr>
        <w:t>语文：</w:t>
      </w:r>
      <w:r>
        <w:rPr>
          <w:rFonts w:hint="eastAsia" w:ascii="仿宋_GB2312" w:hAnsi="仿宋_GB2312" w:eastAsia="仿宋_GB2312" w:cs="仿宋_GB2312"/>
          <w:sz w:val="28"/>
          <w:szCs w:val="28"/>
        </w:rPr>
        <w:t>单项选择题（</w:t>
      </w:r>
      <w:r>
        <w:rPr>
          <w:rFonts w:hint="eastAsia" w:ascii="仿宋_GB2312" w:hAnsi="仿宋_GB2312" w:eastAsia="仿宋_GB2312" w:cs="仿宋_GB2312"/>
          <w:sz w:val="28"/>
          <w:szCs w:val="28"/>
          <w:lang w:val="en-US" w:eastAsia="zh-CN"/>
        </w:rPr>
        <w:t>6道，30分</w:t>
      </w:r>
      <w:r>
        <w:rPr>
          <w:rFonts w:hint="eastAsia" w:ascii="仿宋_GB2312" w:hAnsi="仿宋_GB2312" w:eastAsia="仿宋_GB2312" w:cs="仿宋_GB2312"/>
          <w:sz w:val="28"/>
          <w:szCs w:val="28"/>
        </w:rPr>
        <w:t>），古诗词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名句默写</w:t>
      </w:r>
      <w:r>
        <w:rPr>
          <w:rFonts w:hint="eastAsia" w:ascii="仿宋_GB2312" w:hAnsi="仿宋_GB2312" w:eastAsia="仿宋_GB2312" w:cs="仿宋_GB2312"/>
          <w:sz w:val="28"/>
          <w:szCs w:val="28"/>
          <w:lang w:val="en-US" w:eastAsia="zh-CN"/>
        </w:rPr>
        <w:t>及文学常识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5道，15分</w:t>
      </w:r>
      <w:r>
        <w:rPr>
          <w:rFonts w:hint="eastAsia" w:ascii="仿宋_GB2312" w:hAnsi="仿宋_GB2312" w:eastAsia="仿宋_GB2312" w:cs="仿宋_GB2312"/>
          <w:sz w:val="28"/>
          <w:szCs w:val="28"/>
        </w:rPr>
        <w:t>），阅读理解题（</w:t>
      </w:r>
      <w:r>
        <w:rPr>
          <w:rFonts w:hint="eastAsia" w:ascii="仿宋_GB2312" w:hAnsi="仿宋_GB2312" w:eastAsia="仿宋_GB2312" w:cs="仿宋_GB2312"/>
          <w:sz w:val="28"/>
          <w:szCs w:val="28"/>
          <w:lang w:val="en-US" w:eastAsia="zh-CN"/>
        </w:rPr>
        <w:t>1道，15分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判断题（5道，10分），</w:t>
      </w:r>
      <w:r>
        <w:rPr>
          <w:rFonts w:hint="eastAsia" w:ascii="仿宋_GB2312" w:hAnsi="仿宋_GB2312" w:eastAsia="仿宋_GB2312" w:cs="仿宋_GB2312"/>
          <w:sz w:val="28"/>
          <w:szCs w:val="28"/>
        </w:rPr>
        <w:t>作文（</w:t>
      </w:r>
      <w:r>
        <w:rPr>
          <w:rFonts w:hint="eastAsia" w:ascii="仿宋_GB2312" w:hAnsi="仿宋_GB2312" w:eastAsia="仿宋_GB2312" w:cs="仿宋_GB2312"/>
          <w:sz w:val="28"/>
          <w:szCs w:val="28"/>
          <w:lang w:val="en-US" w:eastAsia="zh-CN"/>
        </w:rPr>
        <w:t>1道，30分</w:t>
      </w:r>
      <w:r>
        <w:rPr>
          <w:rFonts w:hint="eastAsia" w:ascii="仿宋_GB2312" w:hAnsi="仿宋_GB2312" w:eastAsia="仿宋_GB2312" w:cs="仿宋_GB2312"/>
          <w:sz w:val="28"/>
          <w:szCs w:val="28"/>
        </w:rPr>
        <w:t>）</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数学：</w:t>
      </w:r>
      <w:r>
        <w:rPr>
          <w:rFonts w:hint="eastAsia" w:ascii="仿宋_GB2312" w:hAnsi="仿宋_GB2312" w:eastAsia="仿宋_GB2312" w:cs="仿宋_GB2312"/>
          <w:sz w:val="28"/>
          <w:szCs w:val="28"/>
          <w:highlight w:val="none"/>
        </w:rPr>
        <w:t>单项选择题（</w:t>
      </w:r>
      <w:r>
        <w:rPr>
          <w:rFonts w:hint="eastAsia" w:ascii="仿宋_GB2312" w:hAnsi="仿宋_GB2312" w:eastAsia="仿宋_GB2312" w:cs="仿宋_GB2312"/>
          <w:sz w:val="28"/>
          <w:szCs w:val="28"/>
          <w:highlight w:val="none"/>
          <w:lang w:val="en-US" w:eastAsia="zh-CN"/>
        </w:rPr>
        <w:t>6道，30分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填空题（</w:t>
      </w:r>
      <w:r>
        <w:rPr>
          <w:rFonts w:hint="eastAsia" w:ascii="仿宋_GB2312" w:hAnsi="仿宋_GB2312" w:eastAsia="仿宋_GB2312" w:cs="仿宋_GB2312"/>
          <w:sz w:val="28"/>
          <w:szCs w:val="28"/>
          <w:highlight w:val="none"/>
          <w:lang w:val="en-US" w:eastAsia="zh-CN"/>
        </w:rPr>
        <w:t>6道，30分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简</w:t>
      </w:r>
      <w:r>
        <w:rPr>
          <w:rFonts w:hint="eastAsia" w:ascii="仿宋_GB2312" w:hAnsi="仿宋_GB2312" w:eastAsia="仿宋_GB2312" w:cs="仿宋_GB2312"/>
          <w:sz w:val="28"/>
          <w:szCs w:val="28"/>
          <w:highlight w:val="none"/>
          <w:lang w:eastAsia="zh-CN"/>
        </w:rPr>
        <w:t>答</w:t>
      </w:r>
      <w:r>
        <w:rPr>
          <w:rFonts w:hint="eastAsia" w:ascii="仿宋_GB2312" w:hAnsi="仿宋_GB2312" w:eastAsia="仿宋_GB2312" w:cs="仿宋_GB2312"/>
          <w:sz w:val="28"/>
          <w:szCs w:val="28"/>
          <w:highlight w:val="none"/>
        </w:rPr>
        <w:t>题（</w:t>
      </w:r>
      <w:r>
        <w:rPr>
          <w:rFonts w:hint="eastAsia" w:ascii="仿宋_GB2312" w:hAnsi="仿宋_GB2312" w:eastAsia="仿宋_GB2312" w:cs="仿宋_GB2312"/>
          <w:sz w:val="28"/>
          <w:szCs w:val="28"/>
          <w:highlight w:val="none"/>
          <w:lang w:val="en-US" w:eastAsia="zh-CN"/>
        </w:rPr>
        <w:t>2道，40</w:t>
      </w:r>
      <w:r>
        <w:rPr>
          <w:rFonts w:hint="eastAsia" w:ascii="仿宋_GB2312" w:hAnsi="仿宋_GB2312" w:eastAsia="仿宋_GB2312" w:cs="仿宋_GB2312"/>
          <w:sz w:val="28"/>
          <w:szCs w:val="28"/>
          <w:highlight w:val="none"/>
        </w:rPr>
        <w:t>）</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英语：</w:t>
      </w:r>
      <w:r>
        <w:rPr>
          <w:rFonts w:hint="eastAsia" w:ascii="仿宋_GB2312" w:hAnsi="仿宋_GB2312" w:eastAsia="仿宋_GB2312" w:cs="仿宋_GB2312"/>
          <w:sz w:val="28"/>
          <w:szCs w:val="28"/>
        </w:rPr>
        <w:t>单项选择题（10道，30分），句子排序（5道，20分），阅读理解题（10道，50分）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sz w:val="30"/>
          <w:szCs w:val="30"/>
          <w:lang w:eastAsia="zh-CN"/>
        </w:rPr>
      </w:pPr>
      <w:r>
        <w:rPr>
          <w:rStyle w:val="6"/>
          <w:rFonts w:hint="eastAsia" w:ascii="仿宋_GB2312" w:hAnsi="仿宋_GB2312" w:eastAsia="仿宋_GB2312" w:cs="仿宋_GB2312"/>
          <w:sz w:val="30"/>
          <w:szCs w:val="30"/>
        </w:rPr>
        <w:t>二、考试内容与</w:t>
      </w:r>
      <w:r>
        <w:rPr>
          <w:rStyle w:val="6"/>
          <w:rFonts w:hint="eastAsia" w:ascii="仿宋_GB2312" w:hAnsi="仿宋_GB2312" w:eastAsia="仿宋_GB2312" w:cs="仿宋_GB2312"/>
          <w:sz w:val="30"/>
          <w:szCs w:val="30"/>
          <w:lang w:val="en-US" w:eastAsia="zh-CN"/>
        </w:rPr>
        <w:t>具体</w:t>
      </w:r>
      <w:r>
        <w:rPr>
          <w:rStyle w:val="6"/>
          <w:rFonts w:hint="eastAsia" w:ascii="仿宋_GB2312" w:hAnsi="仿宋_GB2312" w:eastAsia="仿宋_GB2312" w:cs="仿宋_GB2312"/>
          <w:sz w:val="30"/>
          <w:szCs w:val="30"/>
        </w:rPr>
        <w:t>要求</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sz w:val="32"/>
          <w:szCs w:val="32"/>
          <w:lang w:val="en-US" w:eastAsia="zh-CN"/>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sz w:val="32"/>
          <w:szCs w:val="32"/>
          <w:lang w:val="en-US" w:eastAsia="zh-CN"/>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（一）语文</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识记基本的语言知识，掌握常见的语言表达技能；能识记文学常识，默写常见的名句名篇；能阅读一般社会科学类、自然科学类文章和文学作品；能阅读浅易的文言文；能规范、熟练地运用祖国的语言文字写作记叙文、简单说明文和议论文。</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1.基础知识及应用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b w:val="0"/>
          <w:bCs w:val="0"/>
          <w:sz w:val="28"/>
          <w:szCs w:val="28"/>
          <w:lang w:val="en-US" w:eastAsia="zh-CN"/>
        </w:rPr>
      </w:pPr>
      <w:r>
        <w:rPr>
          <w:rFonts w:hint="default" w:ascii="Calibri" w:hAnsi="Calibri" w:eastAsia="仿宋_GB2312" w:cs="Calibri"/>
          <w:b w:val="0"/>
          <w:bCs w:val="0"/>
          <w:sz w:val="28"/>
          <w:szCs w:val="28"/>
          <w:lang w:val="en-US" w:eastAsia="zh-CN"/>
        </w:rPr>
        <w:t>①</w:t>
      </w:r>
      <w:r>
        <w:rPr>
          <w:rFonts w:hint="eastAsia" w:ascii="仿宋_GB2312" w:hAnsi="仿宋_GB2312" w:eastAsia="仿宋_GB2312" w:cs="仿宋_GB2312"/>
          <w:b w:val="0"/>
          <w:bCs w:val="0"/>
          <w:sz w:val="28"/>
          <w:szCs w:val="28"/>
          <w:lang w:val="en-US" w:eastAsia="zh-CN"/>
        </w:rPr>
        <w:t>识记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要求能识别语文基础知识、文化常识和名句名篇等。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b w:val="0"/>
          <w:bCs w:val="0"/>
          <w:sz w:val="28"/>
          <w:szCs w:val="28"/>
          <w:lang w:val="en-US" w:eastAsia="zh-CN"/>
        </w:rPr>
      </w:pPr>
      <w:r>
        <w:rPr>
          <w:rFonts w:hint="default" w:ascii="Calibri" w:hAnsi="Calibri" w:eastAsia="仿宋_GB2312" w:cs="Calibri"/>
          <w:b w:val="0"/>
          <w:bCs w:val="0"/>
          <w:sz w:val="28"/>
          <w:szCs w:val="28"/>
          <w:lang w:val="en-US" w:eastAsia="zh-CN"/>
        </w:rPr>
        <w:t>②</w:t>
      </w:r>
      <w:r>
        <w:rPr>
          <w:rFonts w:hint="eastAsia" w:ascii="仿宋_GB2312" w:hAnsi="仿宋_GB2312" w:eastAsia="仿宋_GB2312" w:cs="仿宋_GB2312"/>
          <w:b w:val="0"/>
          <w:bCs w:val="0"/>
          <w:sz w:val="28"/>
          <w:szCs w:val="28"/>
          <w:lang w:val="en-US" w:eastAsia="zh-CN"/>
        </w:rPr>
        <w:t>理解</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right="0" w:rightChars="0" w:firstLine="561"/>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要求能领会、概括或解释词语、句子、段落等的意思。</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Calibri" w:hAnsi="Calibri" w:eastAsia="仿宋_GB2312" w:cs="Calibri"/>
          <w:b w:val="0"/>
          <w:bCs w:val="0"/>
          <w:sz w:val="28"/>
          <w:szCs w:val="28"/>
          <w:lang w:val="en-US" w:eastAsia="zh-CN"/>
        </w:rPr>
      </w:pPr>
      <w:r>
        <w:rPr>
          <w:rFonts w:hint="default" w:ascii="Calibri" w:hAnsi="Calibri" w:eastAsia="仿宋_GB2312" w:cs="Calibri"/>
          <w:b w:val="0"/>
          <w:bCs w:val="0"/>
          <w:sz w:val="28"/>
          <w:szCs w:val="28"/>
          <w:lang w:val="en-US" w:eastAsia="zh-CN"/>
        </w:rPr>
        <w:t>③</w:t>
      </w:r>
      <w:r>
        <w:rPr>
          <w:rFonts w:hint="eastAsia" w:ascii="Calibri" w:hAnsi="Calibri" w:eastAsia="仿宋_GB2312" w:cs="Calibri"/>
          <w:b w:val="0"/>
          <w:bCs w:val="0"/>
          <w:sz w:val="28"/>
          <w:szCs w:val="28"/>
          <w:lang w:val="en-US" w:eastAsia="zh-CN"/>
        </w:rPr>
        <w:t>分析评价</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Calibri" w:hAnsi="Calibri" w:eastAsia="仿宋_GB2312" w:cs="Calibri"/>
          <w:b w:val="0"/>
          <w:bCs w:val="0"/>
          <w:sz w:val="28"/>
          <w:szCs w:val="28"/>
          <w:lang w:val="en-US" w:eastAsia="zh-CN"/>
        </w:rPr>
      </w:pPr>
      <w:r>
        <w:rPr>
          <w:rFonts w:hint="eastAsia" w:ascii="Calibri" w:hAnsi="Calibri" w:eastAsia="仿宋_GB2312" w:cs="Calibri"/>
          <w:b w:val="0"/>
          <w:bCs w:val="0"/>
          <w:sz w:val="28"/>
          <w:szCs w:val="28"/>
          <w:lang w:val="en-US" w:eastAsia="zh-CN"/>
        </w:rPr>
        <w:t>要求能对材料进行分析归纳整合、同时能加以分析综合。</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right="0"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（2）表达应用</w:t>
      </w:r>
    </w:p>
    <w:p>
      <w:pPr>
        <w:pStyle w:val="3"/>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正确使用常用词语（包括成语、熟语）</w:t>
      </w:r>
    </w:p>
    <w:p>
      <w:pPr>
        <w:pStyle w:val="3"/>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辨析并修改病句（语序不当、搭配不当、成分残缺或赘余、结构混乱、表意不明、不合逻辑）</w:t>
      </w:r>
    </w:p>
    <w:p>
      <w:pPr>
        <w:pStyle w:val="3"/>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正确运用常见的修辞方法（比喻、拟人、夸张、排比、对偶、反复、设问、反问等）</w:t>
      </w:r>
    </w:p>
    <w:p>
      <w:pPr>
        <w:pStyle w:val="3"/>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语言表达简明、连贯、得体</w:t>
      </w:r>
    </w:p>
    <w:p>
      <w:pPr>
        <w:pStyle w:val="3"/>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区别和变换句式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2.阅读与鉴赏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现代文</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（1）理解</w:t>
      </w:r>
    </w:p>
    <w:p>
      <w:pPr>
        <w:pStyle w:val="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理解文中重要词语的含义</w:t>
      </w:r>
    </w:p>
    <w:p>
      <w:pPr>
        <w:pStyle w:val="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理解文中重要句子的含义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（2）分析综合</w:t>
      </w:r>
    </w:p>
    <w:p>
      <w:pPr>
        <w:pStyle w:val="3"/>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筛选并整合文中的信息</w:t>
      </w:r>
    </w:p>
    <w:p>
      <w:pPr>
        <w:pStyle w:val="3"/>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分析文章结构，把握文章思路</w:t>
      </w:r>
    </w:p>
    <w:p>
      <w:pPr>
        <w:pStyle w:val="3"/>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归纳内容要点，概括中心意思</w:t>
      </w:r>
    </w:p>
    <w:p>
      <w:pPr>
        <w:pStyle w:val="3"/>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分析提炼作者在文中的观点、态度</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（3）鉴赏评价</w:t>
      </w:r>
    </w:p>
    <w:p>
      <w:pPr>
        <w:pStyle w:val="3"/>
        <w:keepNext w:val="0"/>
        <w:keepLines w:val="0"/>
        <w:pageBreakBefore w:val="0"/>
        <w:widowControl/>
        <w:numPr>
          <w:ilvl w:val="0"/>
          <w:numId w:val="4"/>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鉴赏文学作品的形象、语言和表达技巧</w:t>
      </w:r>
    </w:p>
    <w:p>
      <w:pPr>
        <w:pStyle w:val="3"/>
        <w:keepNext w:val="0"/>
        <w:keepLines w:val="0"/>
        <w:pageBreakBefore w:val="0"/>
        <w:widowControl/>
        <w:numPr>
          <w:ilvl w:val="0"/>
          <w:numId w:val="4"/>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评价文章的思想内容和作者的观点、态度</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古代诗文</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（1）理解</w:t>
      </w:r>
    </w:p>
    <w:p>
      <w:pPr>
        <w:pStyle w:val="3"/>
        <w:keepNext w:val="0"/>
        <w:keepLines w:val="0"/>
        <w:pageBreakBefore w:val="0"/>
        <w:widowControl/>
        <w:numPr>
          <w:ilvl w:val="0"/>
          <w:numId w:val="5"/>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能准确判断文言句读，掌握常见文言实词的意义；</w:t>
      </w:r>
    </w:p>
    <w:p>
      <w:pPr>
        <w:pStyle w:val="3"/>
        <w:keepNext w:val="0"/>
        <w:keepLines w:val="0"/>
        <w:pageBreakBefore w:val="0"/>
        <w:widowControl/>
        <w:numPr>
          <w:ilvl w:val="0"/>
          <w:numId w:val="5"/>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能根据语境翻译文言句子，理解文章内容。</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（2）分析综合</w:t>
      </w:r>
    </w:p>
    <w:p>
      <w:pPr>
        <w:pStyle w:val="3"/>
        <w:keepNext w:val="0"/>
        <w:keepLines w:val="0"/>
        <w:pageBreakBefore w:val="0"/>
        <w:widowControl/>
        <w:numPr>
          <w:ilvl w:val="0"/>
          <w:numId w:val="6"/>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概括古诗文主要内容，把握作者的思想感情。</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（3）鉴赏评价</w:t>
      </w:r>
    </w:p>
    <w:p>
      <w:pPr>
        <w:pStyle w:val="3"/>
        <w:keepNext w:val="0"/>
        <w:keepLines w:val="0"/>
        <w:pageBreakBefore w:val="0"/>
        <w:widowControl/>
        <w:numPr>
          <w:ilvl w:val="0"/>
          <w:numId w:val="7"/>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初步欣赏文言作品的形象、语言和表现手法。</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3.写作</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综合考查学生恰当地运用语言文字表情达意的能力，以及体现在写作过程中的习惯与方法、情感与态度。鼓励有创意地表达。</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掌握记叙性文章、简单的说明性文章、简单的议论性文章和常见应用文的写法。</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根据写作要求选材立意，内容具体，中心明确。</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感情真实健康，力求表达自己对自然、社会、人生的独特感受和体验。</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联想丰富，想象合理。</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思路清晰，结构完整。</w:t>
      </w:r>
    </w:p>
    <w:p>
      <w:pPr>
        <w:pStyle w:val="3"/>
        <w:keepNext w:val="0"/>
        <w:keepLines w:val="0"/>
        <w:pageBreakBefore w:val="0"/>
        <w:widowControl/>
        <w:numPr>
          <w:ilvl w:val="0"/>
          <w:numId w:val="8"/>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语言通顺，形象生动，书写规范，卷面整洁</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4.考试能力要求</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本科目主要测试以下五种能力：</w:t>
      </w:r>
    </w:p>
    <w:p>
      <w:pPr>
        <w:pStyle w:val="3"/>
        <w:keepNext w:val="0"/>
        <w:keepLines w:val="0"/>
        <w:pageBreakBefore w:val="0"/>
        <w:widowControl/>
        <w:numPr>
          <w:ilvl w:val="0"/>
          <w:numId w:val="9"/>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识记能力：指识别和记忆，是语文能力最基本的层级。</w:t>
      </w:r>
    </w:p>
    <w:p>
      <w:pPr>
        <w:pStyle w:val="3"/>
        <w:keepNext w:val="0"/>
        <w:keepLines w:val="0"/>
        <w:pageBreakBefore w:val="0"/>
        <w:widowControl/>
        <w:numPr>
          <w:ilvl w:val="0"/>
          <w:numId w:val="9"/>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理解能力：指领会并能作简单的解释，是在识记基础上高一级的能力层级。</w:t>
      </w:r>
    </w:p>
    <w:p>
      <w:pPr>
        <w:pStyle w:val="3"/>
        <w:keepNext w:val="0"/>
        <w:keepLines w:val="0"/>
        <w:pageBreakBefore w:val="0"/>
        <w:widowControl/>
        <w:numPr>
          <w:ilvl w:val="0"/>
          <w:numId w:val="9"/>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分析综合能力：指分解剖析和归纳整合，是在识记和理解的基础上进一步提高了的能力层级。</w:t>
      </w:r>
    </w:p>
    <w:p>
      <w:pPr>
        <w:pStyle w:val="3"/>
        <w:keepNext w:val="0"/>
        <w:keepLines w:val="0"/>
        <w:pageBreakBefore w:val="0"/>
        <w:widowControl/>
        <w:numPr>
          <w:ilvl w:val="0"/>
          <w:numId w:val="9"/>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鉴赏评价能力：指对阅读材料的鉴别、赏析和评说，是以识记、理解和分析综合为基础，在阅读方面发展了的能力层级。</w:t>
      </w:r>
    </w:p>
    <w:p>
      <w:pPr>
        <w:pStyle w:val="3"/>
        <w:keepNext w:val="0"/>
        <w:keepLines w:val="0"/>
        <w:pageBreakBefore w:val="0"/>
        <w:widowControl/>
        <w:numPr>
          <w:ilvl w:val="0"/>
          <w:numId w:val="9"/>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表达应用能力：指对语文知识和能力的运用，是以识记、理解和分析综合为基础，在表达方面发展了的能力层级。</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对以上语文能力层级有难易不同的考查。</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（二）数学</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按照“考查基础知识的同时，注重考查能力”的原则，并考虑到应用性和职业性的特点，确立以能力立意命题的指导思想，将知识、能力与素质的考查融为一体，全面检测考生的数学素养。</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1.集合</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（1）集合的含义与表示</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了解集合的含义，元素与集合的关系；</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掌握有关的术语和符号，并会用它们正确表示一些简单的集合。</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（2）集合间的基本关系</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在具体情境中，了解空集和全集的含义；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理解集合之间包含与相等的含义，能识别给定集合的子集。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（3）集合的基本运算</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理解两个集合的并集与交集的含义，会求两个简单集合的并集与交集；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理解在给定集合中一个子集的补集的含义，会求给定子集的补集。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2、常用逻辑用语</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理解必要条件、充分条件与充要条件的意义。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3、函数概念与基本初等函数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了解构成函数的要素，会求一些简单函数的定义域和值域；</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了解函数单调性、奇偶性的概念．掌握判断一些简单函数的单调性、奇偶性的方法；</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在实际情境中，会根据不同的需要选择恰当的方法（如图像法、列表法、解析法）表示函数，会运用函数图象理解和研究函数的性质，了解简单的分段函数，并能简单应用。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（2）指数函数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了解实数指数函数的意义，掌握指数函数的运算、图像和性质。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（3）对数函数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理解对数的概念，掌握对数的运算性质.了解对数在简化运算中的作用，掌握对数函数的概念、图像和性质。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（4）函数的运用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能够运用函数的性质，指数函数和对数函数的性质解决某些简单的实际问题。</w:t>
      </w:r>
    </w:p>
    <w:p>
      <w:pPr>
        <w:shd w:val="clea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不等式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（1）理解不等式的性质及其证明；</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（2）掌握简单不等式的解法；</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（3）了解二元一次不等式的几何意义。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三角函数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（1）了解任意角的概念和弧度制的概念；</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（2）理解任意角三角函数（正弦、余弦、正切）的定义；会由已知三角函数值求角；</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（3）会用三角函数解决一些简单实际问题</w:t>
      </w:r>
      <w:r>
        <w:rPr>
          <w:rFonts w:hint="eastAsia" w:ascii="仿宋_GB2312" w:hAnsi="仿宋_GB2312" w:eastAsia="仿宋_GB2312" w:cs="仿宋_GB2312"/>
          <w:sz w:val="28"/>
          <w:szCs w:val="28"/>
          <w:lang w:val="en-US" w:eastAsia="zh-CN"/>
        </w:rPr>
        <w:t>.</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直线和圆的方程</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（1）直线与方程</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在平面直角坐标系中，结合具体图形掌握确定直线位置的几何要素；</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理解直线的倾斜角和斜率的概念，掌握过两点的直线斜率的计算公式；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能根据两条直线的斜率判定这两条直线平行或垂直；能够根据直线的方程判断两条直线的位置关系；</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掌握直线方程的点斜式、两点式、</w:t>
      </w:r>
      <w:r>
        <w:rPr>
          <w:rFonts w:hint="eastAsia" w:ascii="仿宋_GB2312" w:hAnsi="仿宋_GB2312" w:eastAsia="仿宋_GB2312" w:cs="仿宋_GB2312"/>
          <w:sz w:val="28"/>
          <w:szCs w:val="28"/>
          <w:lang w:eastAsia="zh-CN"/>
        </w:rPr>
        <w:t>斜截式、</w:t>
      </w:r>
      <w:r>
        <w:rPr>
          <w:rFonts w:hint="eastAsia" w:ascii="仿宋_GB2312" w:hAnsi="仿宋_GB2312" w:eastAsia="仿宋_GB2312" w:cs="仿宋_GB2312"/>
          <w:sz w:val="28"/>
          <w:szCs w:val="28"/>
        </w:rPr>
        <w:t>一般式，并能根据条件熟练地求出直线方程；</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掌握两点间的距离公式、点到直线的距离公式。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（2）圆与方程</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掌握确定圆的几何要素，掌握如何求出圆的标准方程与一般方程。</w:t>
      </w:r>
    </w:p>
    <w:p>
      <w:pPr>
        <w:shd w:val="clea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数列</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了解数列的概念和几种简单的表示方法。</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了解数列是自变量为正整数的一类特殊函数。</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理解等差数列和等比数列的概念。</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掌握等差数列和等比数列的通项公式和前n项和公式。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能在具体的问题情境中识别数列的等差关系或等比关系，并能用等差数列和等比数列的有关知识解决实际问题。</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平面向量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了解向量的实际背景。</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理解平面向量的概念和两向量相等的含义。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理解向量的几何表示。</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掌握向量的加法、减法计算。</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掌握</w:t>
      </w:r>
      <w:r>
        <w:rPr>
          <w:rFonts w:hint="eastAsia" w:ascii="仿宋_GB2312" w:hAnsi="仿宋_GB2312" w:eastAsia="仿宋_GB2312" w:cs="仿宋_GB2312"/>
          <w:sz w:val="28"/>
          <w:szCs w:val="28"/>
        </w:rPr>
        <w:t>向量的坐标表示，向量的数量积</w:t>
      </w:r>
      <w:r>
        <w:rPr>
          <w:rFonts w:hint="eastAsia" w:ascii="仿宋_GB2312" w:hAnsi="仿宋_GB2312" w:eastAsia="仿宋_GB2312" w:cs="仿宋_GB2312"/>
          <w:sz w:val="28"/>
          <w:szCs w:val="28"/>
          <w:lang w:eastAsia="zh-CN"/>
        </w:rPr>
        <w:t>。</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lang w:eastAsia="zh-CN"/>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（三）英语</w:t>
      </w:r>
    </w:p>
    <w:p>
      <w:pPr>
        <w:widowControl/>
        <w:shd w:val="clear" w:color="auto"/>
        <w:spacing w:line="360" w:lineRule="auto"/>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要求考生在英语语言知识、语言技能、情感态度、学习策略和文化意识五个方面达到相应水平，初步掌握英语的基础词汇；能基本掌握和运用英语的基本语法规则；具有一定的综合应用英语语言的能力。</w:t>
      </w:r>
    </w:p>
    <w:p>
      <w:pPr>
        <w:pStyle w:val="3"/>
        <w:keepNext w:val="0"/>
        <w:keepLines w:val="0"/>
        <w:pageBreakBefore w:val="0"/>
        <w:widowControl/>
        <w:numPr>
          <w:ilvl w:val="0"/>
          <w:numId w:val="10"/>
        </w:numPr>
        <w:suppressLineNumbers w:val="0"/>
        <w:shd w:val="clea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词汇量</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掌握约1200个基础英语单词和相应的常用词组。</w:t>
      </w:r>
    </w:p>
    <w:p>
      <w:pPr>
        <w:widowControl/>
        <w:shd w:val="clear" w:color="auto"/>
        <w:spacing w:line="360" w:lineRule="auto"/>
        <w:jc w:val="left"/>
        <w:rPr>
          <w:rFonts w:hint="eastAsia" w:ascii="仿宋" w:hAnsi="仿宋" w:eastAsia="仿宋" w:cs="仿宋"/>
          <w:b/>
          <w:bCs w:val="0"/>
          <w:color w:val="auto"/>
          <w:kern w:val="0"/>
          <w:sz w:val="28"/>
          <w:szCs w:val="28"/>
        </w:rPr>
      </w:pPr>
      <w:r>
        <w:rPr>
          <w:rFonts w:hint="eastAsia" w:ascii="仿宋" w:hAnsi="仿宋" w:eastAsia="仿宋" w:cs="仿宋"/>
          <w:b/>
          <w:bCs w:val="0"/>
          <w:color w:val="auto"/>
          <w:kern w:val="0"/>
          <w:sz w:val="28"/>
          <w:szCs w:val="28"/>
          <w:lang w:val="en-US" w:eastAsia="zh-CN"/>
        </w:rPr>
        <w:t>二、</w:t>
      </w:r>
      <w:r>
        <w:rPr>
          <w:rFonts w:hint="eastAsia" w:ascii="仿宋" w:hAnsi="仿宋" w:eastAsia="仿宋" w:cs="仿宋"/>
          <w:b/>
          <w:bCs w:val="0"/>
          <w:color w:val="auto"/>
          <w:kern w:val="0"/>
          <w:sz w:val="28"/>
          <w:szCs w:val="28"/>
        </w:rPr>
        <w:t>语法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掌握下列基本语法规则，并能用于解决英语语言知识应用中涉及的语法问题。</w:t>
      </w:r>
    </w:p>
    <w:p>
      <w:pPr>
        <w:widowControl/>
        <w:shd w:val="clear" w:color="auto"/>
        <w:spacing w:line="360" w:lineRule="auto"/>
        <w:ind w:firstLine="560" w:firstLineChars="200"/>
        <w:jc w:val="left"/>
        <w:rPr>
          <w:rFonts w:hint="eastAsia" w:ascii="仿宋" w:hAnsi="仿宋" w:eastAsia="仿宋" w:cs="仿宋"/>
          <w:b w:val="0"/>
          <w:bCs/>
          <w:color w:val="auto"/>
          <w:kern w:val="0"/>
          <w:sz w:val="28"/>
          <w:szCs w:val="28"/>
        </w:rPr>
      </w:pPr>
      <w:r>
        <w:rPr>
          <w:rFonts w:hint="eastAsia" w:ascii="仿宋" w:hAnsi="仿宋" w:eastAsia="仿宋" w:cs="仿宋"/>
          <w:b w:val="0"/>
          <w:bCs/>
          <w:color w:val="auto"/>
          <w:kern w:val="0"/>
          <w:sz w:val="28"/>
          <w:szCs w:val="28"/>
        </w:rPr>
        <w:t>（一）词法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1.名词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可数名词与不可数名词；名词的复数形式；名词的所有格；名词在句中的作用。</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2.冠词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不定冠词的基本用法；定冠词的基本用法；不加冠词的基本规则；冠词的习惯用法。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3.代词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人称代词、物主代词、反身代词、指示代词、疑问代词、关系代词、不定代词及其用法。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4.数词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基数词及其用法；序数词的构成及其用法；分数的构成；小数的用法。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5.形容词与副词</w:t>
      </w:r>
    </w:p>
    <w:p>
      <w:pPr>
        <w:widowControl/>
        <w:shd w:val="clear" w:color="auto"/>
        <w:spacing w:line="360" w:lineRule="auto"/>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形容词与副词比较等级的构成及其用法。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6.介词</w:t>
      </w:r>
    </w:p>
    <w:p>
      <w:pPr>
        <w:widowControl/>
        <w:shd w:val="clear" w:color="auto"/>
        <w:spacing w:line="360" w:lineRule="auto"/>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常用介词及其词义；介词与某些动词、形容词、名词的固定搭配；介词短语及其用法。</w:t>
      </w:r>
    </w:p>
    <w:p>
      <w:pPr>
        <w:widowControl/>
        <w:shd w:val="clear" w:color="auto"/>
        <w:spacing w:line="360" w:lineRule="auto"/>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7.动词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（1）动词的分类：及物动词与不及物动词；连系动词；助动词；情态动词。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（2）动词的基本形式；动词原形、过去式、过去分词、现在分词；不规则动词的形式。</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（3）动词主要时态的构成及其用法。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（4）常用情态动词及其基本用法。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（5）非谓语动词（不定式、动名词、分词）的简单形式及其主要用法。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（6）常用虚拟语气的形式及其基本用法。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8.连词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并列连词及其用法；从属连词及其用法。</w:t>
      </w:r>
    </w:p>
    <w:p>
      <w:pPr>
        <w:widowControl/>
        <w:shd w:val="clear" w:color="auto"/>
        <w:spacing w:line="360" w:lineRule="auto"/>
        <w:jc w:val="left"/>
        <w:rPr>
          <w:rFonts w:hint="eastAsia" w:ascii="仿宋" w:hAnsi="仿宋" w:eastAsia="仿宋" w:cs="仿宋"/>
          <w:b/>
          <w:bCs w:val="0"/>
          <w:color w:val="auto"/>
          <w:kern w:val="0"/>
          <w:sz w:val="28"/>
          <w:szCs w:val="28"/>
        </w:rPr>
      </w:pPr>
      <w:r>
        <w:rPr>
          <w:rFonts w:hint="eastAsia" w:ascii="仿宋" w:hAnsi="仿宋" w:eastAsia="仿宋" w:cs="仿宋"/>
          <w:b/>
          <w:bCs w:val="0"/>
          <w:color w:val="auto"/>
          <w:kern w:val="0"/>
          <w:sz w:val="28"/>
          <w:szCs w:val="28"/>
        </w:rPr>
        <w:t>（二）句法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1.五种基本句型</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（1）主语+谓语动词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（2）主语+谓语动词+宾语</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（3）主语+连系动词+表语</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（4）主语+谓语动词+间接宾语+直接宾语</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（5）主语+谓语动词+宾语+宾语补足语</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2.句子按用途分类</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（1）陈述句（肯定式与否定式）的构成及用法。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（2）疑问句（一般疑问句、特殊疑问句、选择疑问句、反意疑问句）的构成及用法。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（3）祈使句的构成及用法。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（4）感叹句的构成及用法。</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3.句子按结构分类</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（1）简单句</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（2）并列句及其常用连词</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（3）复合句（定语从句、状语从句、强调句、倒装句和省略句）</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（三）时态</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（1）一般现在时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（2）一般过去时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（3）现在进行时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（4）一般将来时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（5）现在完成时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（6）过去进行时</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（7）过去完成时</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三．</w:t>
      </w:r>
      <w:r>
        <w:rPr>
          <w:rFonts w:hint="eastAsia" w:ascii="仿宋" w:hAnsi="仿宋" w:eastAsia="仿宋" w:cs="仿宋"/>
          <w:b/>
          <w:bCs w:val="0"/>
          <w:color w:val="auto"/>
          <w:sz w:val="28"/>
          <w:szCs w:val="28"/>
        </w:rPr>
        <w:t>阅读理解</w:t>
      </w:r>
    </w:p>
    <w:p>
      <w:pPr>
        <w:widowControl/>
        <w:shd w:val="clear" w:color="auto"/>
        <w:spacing w:line="360" w:lineRule="auto"/>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要求考生以每分钟50～60词的速度，读懂公告、说明、广告以及图书、报纸、杂志中关于一般性话题的简短文章，生词不超过2％的初等难度的文字材料。考生应能：</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(1)理解主旨要义；</w:t>
      </w:r>
    </w:p>
    <w:p>
      <w:pPr>
        <w:pStyle w:val="3"/>
        <w:keepNext w:val="0"/>
        <w:keepLines w:val="0"/>
        <w:pageBreakBefore w:val="0"/>
        <w:widowControl/>
        <w:suppressLineNumbers w:val="0"/>
        <w:shd w:val="clear"/>
        <w:tabs>
          <w:tab w:val="left" w:pos="438"/>
        </w:tabs>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(2)理解文中具体信息；</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(3)根据上下文推断生词的词义；</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(4)理解文章的基本结构；</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(5)做出简单判断和推理；</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(6)理解作者的意图和态度。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C2625"/>
    <w:multiLevelType w:val="singleLevel"/>
    <w:tmpl w:val="A4EC2625"/>
    <w:lvl w:ilvl="0" w:tentative="0">
      <w:start w:val="1"/>
      <w:numFmt w:val="decimalEnclosedCircleChinese"/>
      <w:suff w:val="nothing"/>
      <w:lvlText w:val="%1　"/>
      <w:lvlJc w:val="left"/>
      <w:pPr>
        <w:ind w:left="0" w:firstLine="400"/>
      </w:pPr>
      <w:rPr>
        <w:rFonts w:hint="eastAsia"/>
      </w:rPr>
    </w:lvl>
  </w:abstractNum>
  <w:abstractNum w:abstractNumId="1">
    <w:nsid w:val="AE3442A6"/>
    <w:multiLevelType w:val="singleLevel"/>
    <w:tmpl w:val="AE3442A6"/>
    <w:lvl w:ilvl="0" w:tentative="0">
      <w:start w:val="1"/>
      <w:numFmt w:val="chineseCounting"/>
      <w:suff w:val="nothing"/>
      <w:lvlText w:val="%1、"/>
      <w:lvlJc w:val="left"/>
      <w:rPr>
        <w:rFonts w:hint="eastAsia"/>
      </w:rPr>
    </w:lvl>
  </w:abstractNum>
  <w:abstractNum w:abstractNumId="2">
    <w:nsid w:val="B14A4C1D"/>
    <w:multiLevelType w:val="singleLevel"/>
    <w:tmpl w:val="B14A4C1D"/>
    <w:lvl w:ilvl="0" w:tentative="0">
      <w:start w:val="1"/>
      <w:numFmt w:val="decimalEnclosedCircleChinese"/>
      <w:suff w:val="nothing"/>
      <w:lvlText w:val="%1　"/>
      <w:lvlJc w:val="left"/>
      <w:pPr>
        <w:ind w:left="0" w:firstLine="400"/>
      </w:pPr>
      <w:rPr>
        <w:rFonts w:hint="eastAsia"/>
      </w:rPr>
    </w:lvl>
  </w:abstractNum>
  <w:abstractNum w:abstractNumId="3">
    <w:nsid w:val="B1A1A11E"/>
    <w:multiLevelType w:val="singleLevel"/>
    <w:tmpl w:val="B1A1A11E"/>
    <w:lvl w:ilvl="0" w:tentative="0">
      <w:start w:val="1"/>
      <w:numFmt w:val="decimalEnclosedCircleChinese"/>
      <w:suff w:val="nothing"/>
      <w:lvlText w:val="%1　"/>
      <w:lvlJc w:val="left"/>
      <w:pPr>
        <w:ind w:left="0" w:firstLine="400"/>
      </w:pPr>
      <w:rPr>
        <w:rFonts w:hint="eastAsia"/>
      </w:rPr>
    </w:lvl>
  </w:abstractNum>
  <w:abstractNum w:abstractNumId="4">
    <w:nsid w:val="C5B5CA2A"/>
    <w:multiLevelType w:val="singleLevel"/>
    <w:tmpl w:val="C5B5CA2A"/>
    <w:lvl w:ilvl="0" w:tentative="0">
      <w:start w:val="1"/>
      <w:numFmt w:val="decimalEnclosedCircleChinese"/>
      <w:suff w:val="nothing"/>
      <w:lvlText w:val="%1　"/>
      <w:lvlJc w:val="left"/>
      <w:pPr>
        <w:ind w:left="0" w:firstLine="400"/>
      </w:pPr>
      <w:rPr>
        <w:rFonts w:hint="eastAsia"/>
      </w:rPr>
    </w:lvl>
  </w:abstractNum>
  <w:abstractNum w:abstractNumId="5">
    <w:nsid w:val="E9217D2B"/>
    <w:multiLevelType w:val="singleLevel"/>
    <w:tmpl w:val="E9217D2B"/>
    <w:lvl w:ilvl="0" w:tentative="0">
      <w:start w:val="1"/>
      <w:numFmt w:val="decimal"/>
      <w:lvlText w:val="(%1)"/>
      <w:lvlJc w:val="left"/>
      <w:pPr>
        <w:ind w:left="425" w:hanging="425"/>
      </w:pPr>
      <w:rPr>
        <w:rFonts w:hint="default"/>
      </w:rPr>
    </w:lvl>
  </w:abstractNum>
  <w:abstractNum w:abstractNumId="6">
    <w:nsid w:val="43C2AA44"/>
    <w:multiLevelType w:val="singleLevel"/>
    <w:tmpl w:val="43C2AA44"/>
    <w:lvl w:ilvl="0" w:tentative="0">
      <w:start w:val="1"/>
      <w:numFmt w:val="decimalEnclosedCircleChinese"/>
      <w:suff w:val="nothing"/>
      <w:lvlText w:val="%1　"/>
      <w:lvlJc w:val="left"/>
      <w:pPr>
        <w:ind w:left="0" w:firstLine="400"/>
      </w:pPr>
      <w:rPr>
        <w:rFonts w:hint="eastAsia"/>
      </w:rPr>
    </w:lvl>
  </w:abstractNum>
  <w:abstractNum w:abstractNumId="7">
    <w:nsid w:val="5CCB097F"/>
    <w:multiLevelType w:val="singleLevel"/>
    <w:tmpl w:val="5CCB097F"/>
    <w:lvl w:ilvl="0" w:tentative="0">
      <w:start w:val="1"/>
      <w:numFmt w:val="decimalEnclosedCircleChinese"/>
      <w:suff w:val="nothing"/>
      <w:lvlText w:val="%1　"/>
      <w:lvlJc w:val="left"/>
      <w:pPr>
        <w:ind w:left="0" w:firstLine="400"/>
      </w:pPr>
      <w:rPr>
        <w:rFonts w:hint="eastAsia"/>
      </w:rPr>
    </w:lvl>
  </w:abstractNum>
  <w:abstractNum w:abstractNumId="8">
    <w:nsid w:val="61032174"/>
    <w:multiLevelType w:val="singleLevel"/>
    <w:tmpl w:val="61032174"/>
    <w:lvl w:ilvl="0" w:tentative="0">
      <w:start w:val="1"/>
      <w:numFmt w:val="decimalEnclosedCircleChinese"/>
      <w:suff w:val="nothing"/>
      <w:lvlText w:val="%1　"/>
      <w:lvlJc w:val="left"/>
      <w:pPr>
        <w:ind w:left="0" w:firstLine="400"/>
      </w:pPr>
      <w:rPr>
        <w:rFonts w:hint="eastAsia"/>
      </w:rPr>
    </w:lvl>
  </w:abstractNum>
  <w:abstractNum w:abstractNumId="9">
    <w:nsid w:val="69B96656"/>
    <w:multiLevelType w:val="singleLevel"/>
    <w:tmpl w:val="69B96656"/>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mFlYzhhOTM0Y2FmMmYyYzlkMmI1YmE4MjMyNzEifQ=="/>
  </w:docVars>
  <w:rsids>
    <w:rsidRoot w:val="00000000"/>
    <w:rsid w:val="00044EF2"/>
    <w:rsid w:val="01303D91"/>
    <w:rsid w:val="0463171F"/>
    <w:rsid w:val="04643E6B"/>
    <w:rsid w:val="066B5890"/>
    <w:rsid w:val="08643085"/>
    <w:rsid w:val="0B4939E6"/>
    <w:rsid w:val="0B80154C"/>
    <w:rsid w:val="0C8846F4"/>
    <w:rsid w:val="0DDF1810"/>
    <w:rsid w:val="12AF647D"/>
    <w:rsid w:val="18A508E4"/>
    <w:rsid w:val="28877898"/>
    <w:rsid w:val="2A3A138D"/>
    <w:rsid w:val="2E76495E"/>
    <w:rsid w:val="31595B59"/>
    <w:rsid w:val="385D4397"/>
    <w:rsid w:val="3F693575"/>
    <w:rsid w:val="45CA096F"/>
    <w:rsid w:val="4665750C"/>
    <w:rsid w:val="46893333"/>
    <w:rsid w:val="47022DDB"/>
    <w:rsid w:val="48BF3F1A"/>
    <w:rsid w:val="57CE11E3"/>
    <w:rsid w:val="5B7E6A7C"/>
    <w:rsid w:val="684F61D6"/>
    <w:rsid w:val="69DF21FA"/>
    <w:rsid w:val="6A3518BE"/>
    <w:rsid w:val="6D512083"/>
    <w:rsid w:val="70C03F15"/>
    <w:rsid w:val="710D6186"/>
    <w:rsid w:val="74FC3148"/>
    <w:rsid w:val="75FA7241"/>
    <w:rsid w:val="7A4D1D60"/>
    <w:rsid w:val="7ACC4943"/>
    <w:rsid w:val="7E390B91"/>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3483</Words>
  <Characters>3551</Characters>
  <Lines>0</Lines>
  <Paragraphs>0</Paragraphs>
  <TotalTime>28</TotalTime>
  <ScaleCrop>false</ScaleCrop>
  <LinksUpToDate>false</LinksUpToDate>
  <CharactersWithSpaces>3614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2022-02-21T14:32:00Z</dcterms:created>
  <dc:creator>tan08</dc:creator>
  <cp:lastModifiedBy>避斋居士</cp:lastModifiedBy>
  <dcterms:modified xsi:type="dcterms:W3CDTF">2023-02-21T00:12:20Z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6E0B6573483F4F53B4AA63F8FE0969DF</vt:lpwstr>
  </property>
</Properties>
</file>