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3" w:line="320" w:lineRule="auto"/>
        <w:ind w:left="1699" w:right="303" w:hanging="683"/>
        <w:jc w:val="center"/>
        <w:rPr>
          <w:rFonts w:ascii="黑体" w:hAnsi="黑体" w:eastAsia="黑体" w:cs="黑体"/>
          <w:spacing w:val="-1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黑体" w:hAnsi="黑体" w:eastAsia="黑体" w:cs="黑体"/>
          <w:spacing w:val="-1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湖南</w:t>
      </w:r>
      <w:r>
        <w:rPr>
          <w:rFonts w:hint="eastAsia" w:ascii="黑体" w:hAnsi="黑体" w:eastAsia="黑体" w:cs="黑体"/>
          <w:spacing w:val="-1"/>
          <w:sz w:val="36"/>
          <w:szCs w:val="36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高尔夫旅游职业</w:t>
      </w:r>
      <w:r>
        <w:rPr>
          <w:rFonts w:ascii="黑体" w:hAnsi="黑体" w:eastAsia="黑体" w:cs="黑体"/>
          <w:spacing w:val="-1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学院</w:t>
      </w:r>
      <w:r>
        <w:rPr>
          <w:rFonts w:ascii="黑体" w:hAnsi="黑体" w:eastAsia="黑体" w:cs="黑体"/>
          <w:spacing w:val="-71"/>
          <w:sz w:val="36"/>
          <w:szCs w:val="36"/>
        </w:rPr>
        <w:t xml:space="preserve"> </w:t>
      </w:r>
      <w:r>
        <w:rPr>
          <w:rFonts w:ascii="黑体" w:hAnsi="黑体" w:eastAsia="黑体" w:cs="黑体"/>
          <w:spacing w:val="-1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hint="eastAsia" w:ascii="黑体" w:hAnsi="黑体" w:eastAsia="黑体" w:cs="黑体"/>
          <w:spacing w:val="-1"/>
          <w:sz w:val="36"/>
          <w:szCs w:val="36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黑体" w:hAnsi="黑体" w:eastAsia="黑体" w:cs="黑体"/>
          <w:spacing w:val="-73"/>
          <w:sz w:val="36"/>
          <w:szCs w:val="36"/>
        </w:rPr>
        <w:t xml:space="preserve"> </w:t>
      </w:r>
      <w:r>
        <w:rPr>
          <w:rFonts w:ascii="黑体" w:hAnsi="黑体" w:eastAsia="黑体" w:cs="黑体"/>
          <w:spacing w:val="-1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年单独招生</w:t>
      </w:r>
    </w:p>
    <w:p>
      <w:pPr>
        <w:spacing w:before="73" w:line="320" w:lineRule="auto"/>
        <w:ind w:right="303" w:firstLine="2004" w:firstLineChars="600"/>
        <w:jc w:val="both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pacing w:val="-13"/>
          <w:sz w:val="36"/>
          <w:szCs w:val="36"/>
          <w:lang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艺术</w:t>
      </w:r>
      <w:r>
        <w:rPr>
          <w:rFonts w:ascii="黑体" w:hAnsi="黑体" w:eastAsia="黑体" w:cs="黑体"/>
          <w:spacing w:val="-13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专业职业技能测试（实操）大纲</w:t>
      </w:r>
    </w:p>
    <w:p>
      <w:pPr>
        <w:spacing w:line="259" w:lineRule="auto"/>
        <w:rPr>
          <w:rFonts w:ascii="仿宋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272" w:firstLineChars="100"/>
        <w:textAlignment w:val="baseline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一、适用对象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592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本大纲适用于报考我院</w:t>
      </w:r>
      <w:r>
        <w:rPr>
          <w:rFonts w:ascii="仿宋" w:hAnsi="仿宋" w:eastAsia="仿宋" w:cs="仿宋"/>
          <w:spacing w:val="-64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64"/>
          <w:sz w:val="28"/>
          <w:szCs w:val="28"/>
          <w:lang w:eastAsia="zh-CN"/>
        </w:rPr>
        <w:t>艺术设计</w:t>
      </w:r>
      <w:r>
        <w:rPr>
          <w:rFonts w:ascii="仿宋" w:hAnsi="仿宋" w:eastAsia="仿宋" w:cs="仿宋"/>
          <w:spacing w:val="-2"/>
          <w:sz w:val="28"/>
          <w:szCs w:val="28"/>
        </w:rPr>
        <w:t>专业的</w:t>
      </w:r>
      <w:r>
        <w:rPr>
          <w:rFonts w:ascii="仿宋" w:hAnsi="仿宋" w:eastAsia="仿宋" w:cs="仿宋"/>
          <w:b/>
          <w:bCs/>
          <w:spacing w:val="-2"/>
          <w:sz w:val="28"/>
          <w:szCs w:val="28"/>
        </w:rPr>
        <w:t>所有类别</w:t>
      </w:r>
      <w:r>
        <w:rPr>
          <w:rFonts w:ascii="仿宋" w:hAnsi="仿宋" w:eastAsia="仿宋" w:cs="仿宋"/>
          <w:spacing w:val="-2"/>
          <w:sz w:val="28"/>
          <w:szCs w:val="28"/>
        </w:rPr>
        <w:t>考生。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545"/>
        <w:textAlignment w:val="baseline"/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spacing w:val="-2"/>
          <w:sz w:val="28"/>
          <w:szCs w:val="28"/>
          <w:lang w:eastAsia="zh-CN"/>
        </w:rPr>
        <w:t>艺术</w:t>
      </w:r>
      <w:r>
        <w:rPr>
          <w:rFonts w:ascii="仿宋" w:hAnsi="仿宋" w:eastAsia="仿宋" w:cs="仿宋"/>
          <w:spacing w:val="-2"/>
          <w:sz w:val="28"/>
          <w:szCs w:val="28"/>
        </w:rPr>
        <w:t>专业包括数字媒体艺术设计、艺术设</w:t>
      </w:r>
      <w:r>
        <w:rPr>
          <w:rFonts w:ascii="仿宋" w:hAnsi="仿宋" w:eastAsia="仿宋" w:cs="仿宋"/>
          <w:spacing w:val="-4"/>
          <w:sz w:val="28"/>
          <w:szCs w:val="28"/>
        </w:rPr>
        <w:t>计</w:t>
      </w: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专业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276" w:firstLineChars="100"/>
        <w:textAlignment w:val="baseline"/>
        <w:outlineLvl w:val="0"/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测试</w:t>
      </w: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内容</w:t>
      </w:r>
      <w:r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与分值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560" w:firstLineChars="200"/>
        <w:jc w:val="left"/>
        <w:textAlignment w:val="baseline"/>
      </w:pPr>
      <w:r>
        <w:rPr>
          <w:rFonts w:ascii="仿宋" w:hAnsi="仿宋" w:eastAsia="仿宋" w:cs="仿宋"/>
          <w:snapToGrid w:val="0"/>
          <w:color w:val="000000"/>
          <w:kern w:val="0"/>
          <w:sz w:val="28"/>
          <w:szCs w:val="28"/>
          <w:lang w:val="en-US" w:eastAsia="zh-CN" w:bidi="ar"/>
        </w:rPr>
        <w:t>测试内容：面试+实操(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  <w:lang w:val="en-US" w:eastAsia="zh-CN" w:bidi="ar"/>
        </w:rPr>
        <w:t>人物动态速写默写</w:t>
      </w:r>
      <w:r>
        <w:rPr>
          <w:rFonts w:ascii="仿宋" w:hAnsi="仿宋" w:eastAsia="仿宋" w:cs="仿宋"/>
          <w:snapToGrid w:val="0"/>
          <w:color w:val="000000"/>
          <w:kern w:val="0"/>
          <w:sz w:val="28"/>
          <w:szCs w:val="28"/>
          <w:lang w:val="en-US" w:eastAsia="zh-CN" w:bidi="ar"/>
        </w:rPr>
        <w:t xml:space="preserve">）。 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560" w:firstLineChars="200"/>
        <w:jc w:val="left"/>
        <w:textAlignment w:val="baseline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  <w:lang w:val="en-US" w:eastAsia="zh-CN" w:bidi="ar"/>
        </w:rPr>
        <w:t>测试工具:</w:t>
      </w:r>
      <w:r>
        <w:rPr>
          <w:rFonts w:ascii="仿宋" w:hAnsi="仿宋" w:eastAsia="仿宋" w:cs="仿宋"/>
          <w:spacing w:val="-20"/>
          <w:sz w:val="28"/>
          <w:szCs w:val="28"/>
        </w:rPr>
        <w:t>A</w:t>
      </w:r>
      <w:r>
        <w:rPr>
          <w:rFonts w:hint="eastAsia" w:ascii="仿宋" w:hAnsi="仿宋" w:eastAsia="仿宋" w:cs="仿宋"/>
          <w:spacing w:val="-20"/>
          <w:sz w:val="28"/>
          <w:szCs w:val="28"/>
          <w:lang w:val="en-US" w:eastAsia="zh-CN"/>
        </w:rPr>
        <w:t>4</w:t>
      </w:r>
      <w:r>
        <w:rPr>
          <w:rFonts w:ascii="仿宋" w:hAnsi="仿宋" w:eastAsia="仿宋" w:cs="仿宋"/>
          <w:spacing w:val="-3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0"/>
          <w:sz w:val="28"/>
          <w:szCs w:val="28"/>
        </w:rPr>
        <w:t>画纸</w:t>
      </w:r>
      <w:r>
        <w:rPr>
          <w:rFonts w:hint="eastAsia" w:ascii="仿宋" w:hAnsi="仿宋" w:eastAsia="仿宋" w:cs="仿宋"/>
          <w:spacing w:val="-20"/>
          <w:sz w:val="28"/>
          <w:szCs w:val="28"/>
          <w:lang w:eastAsia="zh-CN"/>
        </w:rPr>
        <w:t>（考场提供）；</w:t>
      </w:r>
      <w:r>
        <w:rPr>
          <w:rFonts w:ascii="仿宋" w:hAnsi="仿宋" w:eastAsia="仿宋" w:cs="仿宋"/>
          <w:spacing w:val="-20"/>
          <w:sz w:val="28"/>
          <w:szCs w:val="28"/>
        </w:rPr>
        <w:t>炭笔</w:t>
      </w:r>
      <w:r>
        <w:rPr>
          <w:rFonts w:hint="eastAsia" w:ascii="仿宋" w:hAnsi="仿宋" w:eastAsia="仿宋" w:cs="仿宋"/>
          <w:spacing w:val="-20"/>
          <w:sz w:val="28"/>
          <w:szCs w:val="28"/>
          <w:lang w:eastAsia="zh-CN"/>
        </w:rPr>
        <w:t>、</w:t>
      </w:r>
      <w:r>
        <w:rPr>
          <w:rFonts w:ascii="仿宋" w:hAnsi="仿宋" w:eastAsia="仿宋" w:cs="仿宋"/>
          <w:spacing w:val="-20"/>
          <w:sz w:val="28"/>
          <w:szCs w:val="28"/>
        </w:rPr>
        <w:t>铅笔</w:t>
      </w:r>
      <w:r>
        <w:rPr>
          <w:rFonts w:hint="eastAsia" w:ascii="仿宋" w:hAnsi="仿宋" w:eastAsia="仿宋" w:cs="仿宋"/>
          <w:spacing w:val="-20"/>
          <w:sz w:val="28"/>
          <w:szCs w:val="28"/>
          <w:lang w:eastAsia="zh-CN"/>
        </w:rPr>
        <w:t>或钢笔</w:t>
      </w:r>
      <w:r>
        <w:rPr>
          <w:rFonts w:ascii="仿宋" w:hAnsi="仿宋" w:eastAsia="仿宋" w:cs="仿宋"/>
          <w:spacing w:val="-20"/>
          <w:sz w:val="28"/>
          <w:szCs w:val="28"/>
        </w:rPr>
        <w:t>（</w:t>
      </w:r>
      <w:r>
        <w:rPr>
          <w:rFonts w:ascii="仿宋" w:hAnsi="仿宋" w:eastAsia="仿宋" w:cs="仿宋"/>
          <w:color w:val="0000FF"/>
          <w:spacing w:val="-20"/>
          <w:sz w:val="28"/>
          <w:szCs w:val="28"/>
        </w:rPr>
        <w:t>考生自备</w:t>
      </w:r>
      <w:r>
        <w:rPr>
          <w:rFonts w:ascii="仿宋" w:hAnsi="仿宋" w:eastAsia="仿宋" w:cs="仿宋"/>
          <w:spacing w:val="-20"/>
          <w:sz w:val="28"/>
          <w:szCs w:val="28"/>
        </w:rPr>
        <w:t>）</w:t>
      </w:r>
      <w:r>
        <w:rPr>
          <w:rFonts w:hint="eastAsia" w:ascii="仿宋" w:hAnsi="仿宋" w:eastAsia="仿宋" w:cs="仿宋"/>
          <w:spacing w:val="-20"/>
          <w:sz w:val="28"/>
          <w:szCs w:val="28"/>
          <w:lang w:eastAsia="zh-CN"/>
        </w:rPr>
        <w:t>；速写板或画夹及相关绘画用具（考生自备）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280" w:firstLineChars="100"/>
        <w:jc w:val="left"/>
        <w:textAlignment w:val="baseline"/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  <w:lang w:val="en-US" w:eastAsia="zh-CN" w:bidi="ar"/>
        </w:rPr>
        <w:t>测试分值：</w:t>
      </w:r>
      <w:r>
        <w:rPr>
          <w:rFonts w:hint="eastAsia" w:ascii="仿宋" w:hAnsi="仿宋" w:eastAsia="仿宋" w:cs="仿宋"/>
          <w:spacing w:val="-64"/>
          <w:sz w:val="28"/>
          <w:szCs w:val="28"/>
          <w:lang w:eastAsia="zh-CN"/>
        </w:rPr>
        <w:t>艺术设计</w:t>
      </w:r>
      <w:r>
        <w:rPr>
          <w:rFonts w:ascii="仿宋" w:hAnsi="仿宋" w:eastAsia="仿宋" w:cs="仿宋"/>
          <w:spacing w:val="-2"/>
          <w:sz w:val="28"/>
          <w:szCs w:val="28"/>
        </w:rPr>
        <w:t>专业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  <w:lang w:val="en-US" w:eastAsia="zh-CN" w:bidi="ar"/>
        </w:rPr>
        <w:t>职业技能测试总分 200 分，面试 40 分，实操 160 分，具体内容及评分细则如下：</w:t>
      </w:r>
    </w:p>
    <w:tbl>
      <w:tblPr>
        <w:tblStyle w:val="6"/>
        <w:tblW w:w="4441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05"/>
        <w:gridCol w:w="1831"/>
        <w:gridCol w:w="2690"/>
        <w:gridCol w:w="254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科目</w:t>
            </w:r>
          </w:p>
        </w:tc>
        <w:tc>
          <w:tcPr>
            <w:tcW w:w="1068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测试项目</w:t>
            </w:r>
          </w:p>
        </w:tc>
        <w:tc>
          <w:tcPr>
            <w:tcW w:w="156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测试内容</w:t>
            </w:r>
          </w:p>
        </w:tc>
        <w:tc>
          <w:tcPr>
            <w:tcW w:w="148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分值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面试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自我介绍</w:t>
            </w:r>
          </w:p>
        </w:tc>
        <w:tc>
          <w:tcPr>
            <w:tcW w:w="1569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形象穿着得体，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语言表达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清晰、流畅。</w:t>
            </w:r>
          </w:p>
        </w:tc>
        <w:tc>
          <w:tcPr>
            <w:tcW w:w="148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实操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速写测试</w:t>
            </w:r>
          </w:p>
        </w:tc>
        <w:tc>
          <w:tcPr>
            <w:tcW w:w="156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人物动态速写（默写）</w:t>
            </w:r>
          </w:p>
        </w:tc>
        <w:tc>
          <w:tcPr>
            <w:tcW w:w="148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160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</w:t>
            </w:r>
          </w:p>
        </w:tc>
      </w:tr>
    </w:tbl>
    <w:p>
      <w:pPr>
        <w:spacing w:before="271" w:line="190" w:lineRule="auto"/>
        <w:ind w:firstLine="430" w:firstLineChars="200"/>
        <w:rPr>
          <w:rFonts w:hint="eastAsia" w:ascii="仿宋" w:hAnsi="仿宋" w:eastAsia="仿宋" w:cs="仿宋"/>
          <w:spacing w:val="-25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26"/>
          <w:w w:val="95"/>
          <w:sz w:val="28"/>
          <w:szCs w:val="28"/>
          <w:lang w:val="en-US" w:eastAsia="zh-CN"/>
        </w:rPr>
        <w:t>技能</w:t>
      </w:r>
      <w:r>
        <w:rPr>
          <w:rFonts w:hint="eastAsia" w:ascii="仿宋" w:hAnsi="仿宋" w:eastAsia="仿宋" w:cs="仿宋"/>
          <w:b/>
          <w:bCs/>
          <w:spacing w:val="-25"/>
          <w:sz w:val="28"/>
          <w:szCs w:val="28"/>
          <w:lang w:val="en-US" w:eastAsia="zh-CN"/>
        </w:rPr>
        <w:t>评分细则标准（总分 160 分）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5283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5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评分项目</w:t>
            </w:r>
          </w:p>
        </w:tc>
        <w:tc>
          <w:tcPr>
            <w:tcW w:w="528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评价要点</w:t>
            </w:r>
          </w:p>
        </w:tc>
        <w:tc>
          <w:tcPr>
            <w:tcW w:w="175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人物动态速写（默写）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(160分)</w:t>
            </w:r>
          </w:p>
        </w:tc>
        <w:tc>
          <w:tcPr>
            <w:tcW w:w="528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符合速写试题规定及要求（10%）</w:t>
            </w:r>
          </w:p>
        </w:tc>
        <w:tc>
          <w:tcPr>
            <w:tcW w:w="175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528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构图完整（10%）</w:t>
            </w:r>
          </w:p>
        </w:tc>
        <w:tc>
          <w:tcPr>
            <w:tcW w:w="175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528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人物动态表现（30%）</w:t>
            </w:r>
          </w:p>
        </w:tc>
        <w:tc>
          <w:tcPr>
            <w:tcW w:w="175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528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人物结构与比例正确、动态特征鲜明（30%）</w:t>
            </w:r>
          </w:p>
        </w:tc>
        <w:tc>
          <w:tcPr>
            <w:tcW w:w="175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528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线条流畅、生动（20%）</w:t>
            </w:r>
          </w:p>
        </w:tc>
        <w:tc>
          <w:tcPr>
            <w:tcW w:w="175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32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3" w:line="360" w:lineRule="auto"/>
        <w:textAlignment w:val="baseline"/>
        <w:outlineLvl w:val="0"/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spacing w:val="-2"/>
          <w:sz w:val="28"/>
          <w:szCs w:val="28"/>
          <w:lang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三、</w:t>
      </w:r>
      <w:r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测试内容及要求</w:t>
      </w:r>
    </w:p>
    <w:p>
      <w:pPr>
        <w:spacing w:before="271" w:line="190" w:lineRule="auto"/>
        <w:ind w:firstLine="592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ascii="仿宋" w:hAnsi="仿宋" w:eastAsia="仿宋" w:cs="仿宋"/>
          <w:spacing w:val="-19"/>
          <w:sz w:val="28"/>
          <w:szCs w:val="28"/>
        </w:rPr>
        <w:t>（一）</w:t>
      </w:r>
      <w:r>
        <w:rPr>
          <w:rFonts w:ascii="仿宋" w:hAnsi="仿宋" w:eastAsia="仿宋" w:cs="仿宋"/>
          <w:spacing w:val="3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9"/>
          <w:sz w:val="28"/>
          <w:szCs w:val="28"/>
        </w:rPr>
        <w:t>测试内容：</w:t>
      </w:r>
      <w:r>
        <w:rPr>
          <w:rFonts w:hint="eastAsia" w:ascii="仿宋" w:hAnsi="仿宋" w:eastAsia="仿宋" w:cs="仿宋"/>
          <w:spacing w:val="66"/>
          <w:sz w:val="28"/>
          <w:szCs w:val="28"/>
          <w:lang w:eastAsia="zh-CN"/>
        </w:rPr>
        <w:t>现场命题速写</w:t>
      </w:r>
      <w:r>
        <w:rPr>
          <w:rFonts w:hint="eastAsia" w:ascii="仿宋" w:hAnsi="仿宋" w:eastAsia="仿宋" w:cs="仿宋"/>
          <w:spacing w:val="-3"/>
          <w:sz w:val="28"/>
          <w:szCs w:val="28"/>
          <w:lang w:eastAsia="zh-CN"/>
        </w:rPr>
        <w:t>（默写）</w:t>
      </w:r>
    </w:p>
    <w:p>
      <w:pPr>
        <w:spacing w:before="271" w:line="190" w:lineRule="auto"/>
        <w:ind w:firstLine="592"/>
        <w:rPr>
          <w:rFonts w:hint="eastAsia" w:ascii="仿宋" w:hAnsi="仿宋" w:eastAsia="仿宋" w:cs="仿宋"/>
          <w:spacing w:val="-25"/>
          <w:sz w:val="28"/>
          <w:szCs w:val="28"/>
          <w:lang w:eastAsia="zh-CN"/>
        </w:rPr>
      </w:pPr>
      <w:r>
        <w:rPr>
          <w:rFonts w:ascii="仿宋" w:hAnsi="仿宋" w:eastAsia="仿宋" w:cs="仿宋"/>
          <w:spacing w:val="-25"/>
          <w:sz w:val="28"/>
          <w:szCs w:val="28"/>
        </w:rPr>
        <w:t>（二）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5"/>
          <w:sz w:val="28"/>
          <w:szCs w:val="28"/>
        </w:rPr>
        <w:t>测试要求</w:t>
      </w:r>
      <w:r>
        <w:rPr>
          <w:rFonts w:hint="eastAsia" w:ascii="仿宋" w:hAnsi="仿宋" w:eastAsia="仿宋" w:cs="仿宋"/>
          <w:spacing w:val="-25"/>
          <w:sz w:val="28"/>
          <w:szCs w:val="28"/>
          <w:lang w:eastAsia="zh-CN"/>
        </w:rPr>
        <w:t>：</w:t>
      </w:r>
    </w:p>
    <w:p>
      <w:pPr>
        <w:spacing w:before="271" w:line="190" w:lineRule="auto"/>
        <w:ind w:firstLine="592"/>
        <w:rPr>
          <w:rFonts w:hint="eastAsia" w:ascii="仿宋" w:hAnsi="仿宋" w:eastAsia="仿宋" w:cs="仿宋"/>
          <w:spacing w:val="-25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25"/>
          <w:sz w:val="28"/>
          <w:szCs w:val="28"/>
          <w:lang w:val="en-US" w:eastAsia="zh-CN"/>
        </w:rPr>
        <w:t>1、用写实手法。</w:t>
      </w:r>
    </w:p>
    <w:p>
      <w:pPr>
        <w:spacing w:before="271" w:line="190" w:lineRule="auto"/>
        <w:ind w:firstLine="592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25"/>
          <w:sz w:val="28"/>
          <w:szCs w:val="28"/>
          <w:lang w:val="en-US" w:eastAsia="zh-CN"/>
        </w:rPr>
        <w:t>2、以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线为主，表现出人物特征以及动态表现。</w:t>
      </w:r>
    </w:p>
    <w:p>
      <w:pPr>
        <w:spacing w:before="271" w:line="190" w:lineRule="auto"/>
        <w:ind w:firstLine="592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3、构图完整，造型与比列准确，动态生动，结构严谨。</w:t>
      </w:r>
    </w:p>
    <w:p>
      <w:pPr>
        <w:spacing w:before="271" w:line="190" w:lineRule="auto"/>
        <w:ind w:firstLine="592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4、不能出现商品标识。</w:t>
      </w:r>
    </w:p>
    <w:p>
      <w:pPr>
        <w:spacing w:before="271" w:line="190" w:lineRule="auto"/>
        <w:ind w:firstLine="592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5、画面不得出现文字。</w:t>
      </w:r>
    </w:p>
    <w:p>
      <w:pPr>
        <w:spacing w:before="274" w:line="190" w:lineRule="auto"/>
        <w:ind w:firstLine="581"/>
        <w:rPr>
          <w:rFonts w:ascii="仿宋" w:hAnsi="仿宋" w:eastAsia="仿宋" w:cs="仿宋"/>
          <w:sz w:val="28"/>
          <w:szCs w:val="28"/>
        </w:rPr>
      </w:pPr>
    </w:p>
    <w:sectPr>
      <w:pgSz w:w="11906" w:h="16839"/>
      <w:pgMar w:top="1134" w:right="1134" w:bottom="1134" w:left="11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E4699E"/>
    <w:multiLevelType w:val="singleLevel"/>
    <w:tmpl w:val="6EE4699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TRmMmFlYzhhOTM0Y2FmMmYyYzlkMmI1YmE4MjMyNzEifQ=="/>
  </w:docVars>
  <w:rsids>
    <w:rsidRoot w:val="00000000"/>
    <w:rsid w:val="0A7429B0"/>
    <w:rsid w:val="0F140F39"/>
    <w:rsid w:val="12042B30"/>
    <w:rsid w:val="126B6575"/>
    <w:rsid w:val="16EB0901"/>
    <w:rsid w:val="216C24A0"/>
    <w:rsid w:val="228C5221"/>
    <w:rsid w:val="25F87ABF"/>
    <w:rsid w:val="35CC51A4"/>
    <w:rsid w:val="36015CBF"/>
    <w:rsid w:val="38E54830"/>
    <w:rsid w:val="3E8F4C53"/>
    <w:rsid w:val="405619C0"/>
    <w:rsid w:val="419302B1"/>
    <w:rsid w:val="46BF5118"/>
    <w:rsid w:val="48A92356"/>
    <w:rsid w:val="4BA1165A"/>
    <w:rsid w:val="5019205D"/>
    <w:rsid w:val="55F970EF"/>
    <w:rsid w:val="591F037B"/>
    <w:rsid w:val="5A84117F"/>
    <w:rsid w:val="5B167EBF"/>
    <w:rsid w:val="679035A3"/>
    <w:rsid w:val="7A954D95"/>
    <w:rsid w:val="7E0A1F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471</Words>
  <Characters>504</Characters>
  <TotalTime>7</TotalTime>
  <ScaleCrop>false</ScaleCrop>
  <LinksUpToDate>false</LinksUpToDate>
  <CharactersWithSpaces>519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2022-01-26T13:29:00Z</dcterms:created>
  <dc:creator>Administrator</dc:creator>
  <cp:lastModifiedBy>避斋居士</cp:lastModifiedBy>
  <dcterms:modified xsi:type="dcterms:W3CDTF">2023-02-20T06:22:55Z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2022-02-24T09:26:48Z</vt:filetime>
  </property>
  <property fmtid="{D5CDD505-2E9C-101B-9397-08002B2CF9AE}" pid="4" name="KSOProductBuildVer">
    <vt:lpwstr>2052-11.1.0.12980</vt:lpwstr>
  </property>
  <property fmtid="{D5CDD505-2E9C-101B-9397-08002B2CF9AE}" pid="5" name="ICV">
    <vt:lpwstr>6A1DF18A9E4F4D72B954D92990DB362C</vt:lpwstr>
  </property>
</Properties>
</file>