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0" w:beforeAutospacing="1" w:after="0" w:afterAutospacing="1" w:line="315" w:lineRule="atLeast"/>
        <w:ind w:left="0" w:right="0" w:firstLine="420"/>
        <w:jc w:val="left"/>
        <w:rPr>
          <w:rFonts w:ascii="Arial" w:hAnsi="Arial" w:cs="Arial"/>
          <w:i w:val="0"/>
          <w:caps w:val="0"/>
          <w:color w:val="333333"/>
          <w:spacing w:val="0"/>
          <w:sz w:val="21"/>
          <w:szCs w:val="21"/>
        </w:rPr>
      </w:pPr>
      <w:r>
        <w:rPr>
          <w:rStyle w:val="5"/>
          <w:rFonts w:hint="default" w:ascii="Arial" w:hAnsi="Arial" w:cs="Arial"/>
          <w:i w:val="0"/>
          <w:caps w:val="0"/>
          <w:color w:val="333333"/>
          <w:spacing w:val="0"/>
          <w:sz w:val="21"/>
          <w:szCs w:val="21"/>
          <w:shd w:val="clear" w:fill="FFFFFF"/>
        </w:rPr>
        <w:t>一、适用对象</w:t>
      </w:r>
    </w:p>
    <w:p>
      <w:pPr>
        <w:pStyle w:val="2"/>
        <w:keepNext w:val="0"/>
        <w:keepLines w:val="0"/>
        <w:widowControl/>
        <w:suppressLineNumbers w:val="0"/>
        <w:shd w:val="clear" w:fill="FFFFFF"/>
        <w:spacing w:line="315" w:lineRule="atLeast"/>
        <w:ind w:left="0" w:firstLine="420"/>
        <w:jc w:val="left"/>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shd w:val="clear" w:fill="FFFFFF"/>
        </w:rPr>
        <w:t>本大纲适用于报考我院所有专业的B类考生。</w:t>
      </w:r>
    </w:p>
    <w:p>
      <w:pPr>
        <w:pStyle w:val="2"/>
        <w:keepNext w:val="0"/>
        <w:keepLines w:val="0"/>
        <w:widowControl/>
        <w:suppressLineNumbers w:val="0"/>
        <w:shd w:val="clear" w:fill="FFFFFF"/>
        <w:spacing w:line="315" w:lineRule="atLeast"/>
        <w:ind w:left="0" w:firstLine="420"/>
        <w:jc w:val="left"/>
        <w:rPr>
          <w:rFonts w:hint="default" w:ascii="Arial" w:hAnsi="Arial" w:cs="Arial"/>
          <w:i w:val="0"/>
          <w:caps w:val="0"/>
          <w:color w:val="333333"/>
          <w:spacing w:val="0"/>
          <w:sz w:val="21"/>
          <w:szCs w:val="21"/>
        </w:rPr>
      </w:pPr>
      <w:r>
        <w:rPr>
          <w:rStyle w:val="5"/>
          <w:rFonts w:hint="default" w:ascii="Arial" w:hAnsi="Arial" w:cs="Arial"/>
          <w:i w:val="0"/>
          <w:caps w:val="0"/>
          <w:color w:val="333333"/>
          <w:spacing w:val="0"/>
          <w:sz w:val="21"/>
          <w:szCs w:val="21"/>
          <w:shd w:val="clear" w:fill="FFFFFF"/>
        </w:rPr>
        <w:t>二、考试形式、试卷结构与题型</w:t>
      </w:r>
      <w:bookmarkStart w:id="0" w:name="_GoBack"/>
      <w:bookmarkEnd w:id="0"/>
    </w:p>
    <w:p>
      <w:pPr>
        <w:pStyle w:val="2"/>
        <w:keepNext w:val="0"/>
        <w:keepLines w:val="0"/>
        <w:widowControl/>
        <w:suppressLineNumbers w:val="0"/>
        <w:shd w:val="clear" w:fill="FFFFFF"/>
        <w:spacing w:line="315" w:lineRule="atLeast"/>
        <w:ind w:left="0" w:firstLine="420"/>
        <w:jc w:val="left"/>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shd w:val="clear" w:fill="FFFFFF"/>
        </w:rPr>
        <w:t>（一）考试方式：闭卷、笔试</w:t>
      </w:r>
    </w:p>
    <w:p>
      <w:pPr>
        <w:pStyle w:val="2"/>
        <w:keepNext w:val="0"/>
        <w:keepLines w:val="0"/>
        <w:widowControl/>
        <w:suppressLineNumbers w:val="0"/>
        <w:shd w:val="clear" w:fill="FFFFFF"/>
        <w:spacing w:line="315" w:lineRule="atLeast"/>
        <w:ind w:left="0" w:firstLine="420"/>
        <w:jc w:val="left"/>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shd w:val="clear" w:fill="FFFFFF"/>
        </w:rPr>
        <w:t>（二）考试时间：120分钟</w:t>
      </w:r>
    </w:p>
    <w:p>
      <w:pPr>
        <w:pStyle w:val="2"/>
        <w:keepNext w:val="0"/>
        <w:keepLines w:val="0"/>
        <w:widowControl/>
        <w:suppressLineNumbers w:val="0"/>
        <w:shd w:val="clear" w:fill="FFFFFF"/>
        <w:spacing w:line="315" w:lineRule="atLeast"/>
        <w:ind w:left="0" w:firstLine="420"/>
        <w:jc w:val="left"/>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shd w:val="clear" w:fill="FFFFFF"/>
        </w:rPr>
        <w:t>（三）试卷总分：300分，其中语文180分，数学60分，英语60分。</w:t>
      </w:r>
    </w:p>
    <w:p>
      <w:pPr>
        <w:pStyle w:val="2"/>
        <w:keepNext w:val="0"/>
        <w:keepLines w:val="0"/>
        <w:widowControl/>
        <w:suppressLineNumbers w:val="0"/>
        <w:shd w:val="clear" w:fill="FFFFFF"/>
        <w:spacing w:line="315" w:lineRule="atLeast"/>
        <w:ind w:left="0" w:firstLine="420"/>
        <w:jc w:val="left"/>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shd w:val="clear" w:fill="FFFFFF"/>
        </w:rPr>
        <w:t>（四）题型与分值</w:t>
      </w:r>
    </w:p>
    <w:p>
      <w:pPr>
        <w:pStyle w:val="2"/>
        <w:keepNext w:val="0"/>
        <w:keepLines w:val="0"/>
        <w:widowControl/>
        <w:suppressLineNumbers w:val="0"/>
        <w:shd w:val="clear" w:fill="FFFFFF"/>
        <w:spacing w:line="315" w:lineRule="atLeast"/>
        <w:ind w:left="0" w:firstLine="420"/>
        <w:jc w:val="left"/>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shd w:val="clear" w:fill="FFFFFF"/>
        </w:rPr>
        <w:t>语文：诗词默写（20分），单项选择题（20分），阅读理解题（50分），作文（90分）</w:t>
      </w:r>
    </w:p>
    <w:p>
      <w:pPr>
        <w:pStyle w:val="2"/>
        <w:keepNext w:val="0"/>
        <w:keepLines w:val="0"/>
        <w:widowControl/>
        <w:suppressLineNumbers w:val="0"/>
        <w:shd w:val="clear" w:fill="FFFFFF"/>
        <w:spacing w:line="315" w:lineRule="atLeast"/>
        <w:ind w:left="0" w:firstLine="420"/>
        <w:jc w:val="left"/>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shd w:val="clear" w:fill="FFFFFF"/>
        </w:rPr>
        <w:t>数学：单项选择题（30分），判断题（30分）</w:t>
      </w:r>
    </w:p>
    <w:p>
      <w:pPr>
        <w:pStyle w:val="2"/>
        <w:keepNext w:val="0"/>
        <w:keepLines w:val="0"/>
        <w:widowControl/>
        <w:suppressLineNumbers w:val="0"/>
        <w:shd w:val="clear" w:fill="FFFFFF"/>
        <w:spacing w:line="315" w:lineRule="atLeast"/>
        <w:ind w:left="0" w:firstLine="420"/>
        <w:jc w:val="left"/>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shd w:val="clear" w:fill="FFFFFF"/>
        </w:rPr>
        <w:t>英语：单项选择题（30分），阅读理解题（30分）</w:t>
      </w:r>
    </w:p>
    <w:p>
      <w:pPr>
        <w:pStyle w:val="2"/>
        <w:keepNext w:val="0"/>
        <w:keepLines w:val="0"/>
        <w:widowControl/>
        <w:suppressLineNumbers w:val="0"/>
        <w:shd w:val="clear" w:fill="FFFFFF"/>
        <w:spacing w:line="315" w:lineRule="atLeast"/>
        <w:ind w:left="0" w:firstLine="420"/>
        <w:jc w:val="left"/>
        <w:rPr>
          <w:rFonts w:hint="default" w:ascii="Arial" w:hAnsi="Arial" w:cs="Arial"/>
          <w:i w:val="0"/>
          <w:caps w:val="0"/>
          <w:color w:val="333333"/>
          <w:spacing w:val="0"/>
          <w:sz w:val="21"/>
          <w:szCs w:val="21"/>
        </w:rPr>
      </w:pPr>
      <w:r>
        <w:rPr>
          <w:rStyle w:val="5"/>
          <w:rFonts w:hint="default" w:ascii="Arial" w:hAnsi="Arial" w:cs="Arial"/>
          <w:i w:val="0"/>
          <w:caps w:val="0"/>
          <w:color w:val="333333"/>
          <w:spacing w:val="0"/>
          <w:sz w:val="21"/>
          <w:szCs w:val="21"/>
          <w:shd w:val="clear" w:fill="FFFFFF"/>
        </w:rPr>
        <w:t>三、考试内容与要求</w:t>
      </w:r>
    </w:p>
    <w:p>
      <w:pPr>
        <w:pStyle w:val="2"/>
        <w:keepNext w:val="0"/>
        <w:keepLines w:val="0"/>
        <w:widowControl/>
        <w:suppressLineNumbers w:val="0"/>
        <w:shd w:val="clear" w:fill="FFFFFF"/>
        <w:spacing w:line="315" w:lineRule="atLeast"/>
        <w:ind w:left="0" w:firstLine="420"/>
        <w:jc w:val="left"/>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shd w:val="clear" w:fill="FFFFFF"/>
        </w:rPr>
        <w:t>（一）语文</w:t>
      </w:r>
    </w:p>
    <w:p>
      <w:pPr>
        <w:pStyle w:val="2"/>
        <w:keepNext w:val="0"/>
        <w:keepLines w:val="0"/>
        <w:widowControl/>
        <w:suppressLineNumbers w:val="0"/>
        <w:shd w:val="clear" w:fill="FFFFFF"/>
        <w:spacing w:line="315" w:lineRule="atLeast"/>
        <w:ind w:left="0" w:firstLine="420"/>
        <w:jc w:val="left"/>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shd w:val="clear" w:fill="FFFFFF"/>
        </w:rPr>
        <w:t>能识记基本的语言知识、文学常识、名句名篇；能阅读一般社会科学类、自然科学类文章和文学作品；能阅读浅易的文言文；掌握常见的语言表达技能；能规范、熟练地运用现代汉语写作记叙文、简单说明文和议论文。</w:t>
      </w:r>
    </w:p>
    <w:p>
      <w:pPr>
        <w:pStyle w:val="2"/>
        <w:keepNext w:val="0"/>
        <w:keepLines w:val="0"/>
        <w:widowControl/>
        <w:suppressLineNumbers w:val="0"/>
        <w:shd w:val="clear" w:fill="FFFFFF"/>
        <w:spacing w:line="315" w:lineRule="atLeast"/>
        <w:ind w:left="0" w:firstLine="420"/>
        <w:jc w:val="left"/>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shd w:val="clear" w:fill="FFFFFF"/>
        </w:rPr>
        <w:t>1.基础知识及应用</w:t>
      </w:r>
    </w:p>
    <w:p>
      <w:pPr>
        <w:pStyle w:val="2"/>
        <w:keepNext w:val="0"/>
        <w:keepLines w:val="0"/>
        <w:widowControl/>
        <w:suppressLineNumbers w:val="0"/>
        <w:shd w:val="clear" w:fill="FFFFFF"/>
        <w:spacing w:line="315" w:lineRule="atLeast"/>
        <w:ind w:left="0" w:firstLine="420"/>
        <w:jc w:val="left"/>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shd w:val="clear" w:fill="FFFFFF"/>
        </w:rPr>
        <w:t>（1）识记</w:t>
      </w:r>
    </w:p>
    <w:p>
      <w:pPr>
        <w:pStyle w:val="2"/>
        <w:keepNext w:val="0"/>
        <w:keepLines w:val="0"/>
        <w:widowControl/>
        <w:suppressLineNumbers w:val="0"/>
        <w:shd w:val="clear" w:fill="FFFFFF"/>
        <w:spacing w:line="315" w:lineRule="atLeast"/>
        <w:ind w:left="0" w:firstLine="420"/>
        <w:jc w:val="left"/>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shd w:val="clear" w:fill="FFFFFF"/>
        </w:rPr>
        <w:t>识记现代汉语普通话常用字的字音；</w:t>
      </w:r>
    </w:p>
    <w:p>
      <w:pPr>
        <w:pStyle w:val="2"/>
        <w:keepNext w:val="0"/>
        <w:keepLines w:val="0"/>
        <w:widowControl/>
        <w:suppressLineNumbers w:val="0"/>
        <w:shd w:val="clear" w:fill="FFFFFF"/>
        <w:spacing w:line="315" w:lineRule="atLeast"/>
        <w:ind w:left="0" w:firstLine="420"/>
        <w:jc w:val="left"/>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shd w:val="clear" w:fill="FFFFFF"/>
        </w:rPr>
        <w:t>识记现代常用规范汉字的字形；</w:t>
      </w:r>
    </w:p>
    <w:p>
      <w:pPr>
        <w:pStyle w:val="2"/>
        <w:keepNext w:val="0"/>
        <w:keepLines w:val="0"/>
        <w:widowControl/>
        <w:suppressLineNumbers w:val="0"/>
        <w:shd w:val="clear" w:fill="FFFFFF"/>
        <w:spacing w:line="315" w:lineRule="atLeast"/>
        <w:ind w:left="0" w:firstLine="420"/>
        <w:jc w:val="left"/>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shd w:val="clear" w:fill="FFFFFF"/>
        </w:rPr>
        <w:t>识记常用词语（包括成语、熟语）；</w:t>
      </w:r>
    </w:p>
    <w:p>
      <w:pPr>
        <w:pStyle w:val="2"/>
        <w:keepNext w:val="0"/>
        <w:keepLines w:val="0"/>
        <w:widowControl/>
        <w:suppressLineNumbers w:val="0"/>
        <w:shd w:val="clear" w:fill="FFFFFF"/>
        <w:spacing w:line="315" w:lineRule="atLeast"/>
        <w:ind w:left="0" w:firstLine="420"/>
        <w:jc w:val="left"/>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shd w:val="clear" w:fill="FFFFFF"/>
        </w:rPr>
        <w:t>识记常见的名句名篇；</w:t>
      </w:r>
    </w:p>
    <w:p>
      <w:pPr>
        <w:pStyle w:val="2"/>
        <w:keepNext w:val="0"/>
        <w:keepLines w:val="0"/>
        <w:widowControl/>
        <w:suppressLineNumbers w:val="0"/>
        <w:shd w:val="clear" w:fill="FFFFFF"/>
        <w:spacing w:line="315" w:lineRule="atLeast"/>
        <w:ind w:left="0" w:firstLine="420"/>
        <w:jc w:val="left"/>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shd w:val="clear" w:fill="FFFFFF"/>
        </w:rPr>
        <w:t>识记重要的文学常识（即中外重要作家及其国别和代表作，常见文学体裁常识，常用文体常识）。</w:t>
      </w:r>
    </w:p>
    <w:p>
      <w:pPr>
        <w:pStyle w:val="2"/>
        <w:keepNext w:val="0"/>
        <w:keepLines w:val="0"/>
        <w:widowControl/>
        <w:suppressLineNumbers w:val="0"/>
        <w:shd w:val="clear" w:fill="FFFFFF"/>
        <w:spacing w:line="315" w:lineRule="atLeast"/>
        <w:ind w:left="0" w:firstLine="420"/>
        <w:jc w:val="left"/>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shd w:val="clear" w:fill="FFFFFF"/>
        </w:rPr>
        <w:t>（2）表达应用</w:t>
      </w:r>
    </w:p>
    <w:p>
      <w:pPr>
        <w:pStyle w:val="2"/>
        <w:keepNext w:val="0"/>
        <w:keepLines w:val="0"/>
        <w:widowControl/>
        <w:suppressLineNumbers w:val="0"/>
        <w:shd w:val="clear" w:fill="FFFFFF"/>
        <w:spacing w:line="315" w:lineRule="atLeast"/>
        <w:ind w:left="0" w:firstLine="420"/>
        <w:jc w:val="left"/>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shd w:val="clear" w:fill="FFFFFF"/>
        </w:rPr>
        <w:t>正确使用常用词语（包括成语、熟语）；</w:t>
      </w:r>
    </w:p>
    <w:p>
      <w:pPr>
        <w:pStyle w:val="2"/>
        <w:keepNext w:val="0"/>
        <w:keepLines w:val="0"/>
        <w:widowControl/>
        <w:suppressLineNumbers w:val="0"/>
        <w:shd w:val="clear" w:fill="FFFFFF"/>
        <w:spacing w:line="315" w:lineRule="atLeast"/>
        <w:ind w:left="0" w:firstLine="420"/>
        <w:jc w:val="left"/>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shd w:val="clear" w:fill="FFFFFF"/>
        </w:rPr>
        <w:t>辨析并修改病句（语序不当、搭配不当、成分残缺或赘余、结构混乱、表意不明、不合逻辑）；</w:t>
      </w:r>
    </w:p>
    <w:p>
      <w:pPr>
        <w:pStyle w:val="2"/>
        <w:keepNext w:val="0"/>
        <w:keepLines w:val="0"/>
        <w:widowControl/>
        <w:suppressLineNumbers w:val="0"/>
        <w:shd w:val="clear" w:fill="FFFFFF"/>
        <w:spacing w:line="315" w:lineRule="atLeast"/>
        <w:ind w:left="0" w:firstLine="420"/>
        <w:jc w:val="left"/>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shd w:val="clear" w:fill="FFFFFF"/>
        </w:rPr>
        <w:t>正确运用常见的修辞方法（比喻、拟人、夸张、排比、对偶、反复、设问、反问）；</w:t>
      </w:r>
    </w:p>
    <w:p>
      <w:pPr>
        <w:pStyle w:val="2"/>
        <w:keepNext w:val="0"/>
        <w:keepLines w:val="0"/>
        <w:widowControl/>
        <w:suppressLineNumbers w:val="0"/>
        <w:shd w:val="clear" w:fill="FFFFFF"/>
        <w:spacing w:line="315" w:lineRule="atLeast"/>
        <w:ind w:left="0" w:firstLine="420"/>
        <w:jc w:val="left"/>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shd w:val="clear" w:fill="FFFFFF"/>
        </w:rPr>
        <w:t>语言表达准确、简明、连贯、得体；</w:t>
      </w:r>
    </w:p>
    <w:p>
      <w:pPr>
        <w:pStyle w:val="2"/>
        <w:keepNext w:val="0"/>
        <w:keepLines w:val="0"/>
        <w:widowControl/>
        <w:suppressLineNumbers w:val="0"/>
        <w:shd w:val="clear" w:fill="FFFFFF"/>
        <w:spacing w:line="315" w:lineRule="atLeast"/>
        <w:ind w:left="0" w:firstLine="420"/>
        <w:jc w:val="left"/>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shd w:val="clear" w:fill="FFFFFF"/>
        </w:rPr>
        <w:t>区别和变换句式。</w:t>
      </w:r>
    </w:p>
    <w:p>
      <w:pPr>
        <w:pStyle w:val="2"/>
        <w:keepNext w:val="0"/>
        <w:keepLines w:val="0"/>
        <w:widowControl/>
        <w:suppressLineNumbers w:val="0"/>
        <w:shd w:val="clear" w:fill="FFFFFF"/>
        <w:spacing w:line="315" w:lineRule="atLeast"/>
        <w:ind w:left="0" w:firstLine="420"/>
        <w:jc w:val="left"/>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shd w:val="clear" w:fill="FFFFFF"/>
        </w:rPr>
        <w:t>2.阅读与鉴赏</w:t>
      </w:r>
    </w:p>
    <w:p>
      <w:pPr>
        <w:pStyle w:val="2"/>
        <w:keepNext w:val="0"/>
        <w:keepLines w:val="0"/>
        <w:widowControl/>
        <w:suppressLineNumbers w:val="0"/>
        <w:shd w:val="clear" w:fill="FFFFFF"/>
        <w:spacing w:line="315" w:lineRule="atLeast"/>
        <w:ind w:left="0" w:firstLine="420"/>
        <w:jc w:val="left"/>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shd w:val="clear" w:fill="FFFFFF"/>
        </w:rPr>
        <w:t>（1）现代文阅读</w:t>
      </w:r>
    </w:p>
    <w:p>
      <w:pPr>
        <w:pStyle w:val="2"/>
        <w:keepNext w:val="0"/>
        <w:keepLines w:val="0"/>
        <w:widowControl/>
        <w:suppressLineNumbers w:val="0"/>
        <w:shd w:val="clear" w:fill="FFFFFF"/>
        <w:spacing w:line="315" w:lineRule="atLeast"/>
        <w:ind w:left="0" w:firstLine="420"/>
        <w:jc w:val="left"/>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shd w:val="clear" w:fill="FFFFFF"/>
        </w:rPr>
        <w:t>①理解</w:t>
      </w:r>
    </w:p>
    <w:p>
      <w:pPr>
        <w:pStyle w:val="2"/>
        <w:keepNext w:val="0"/>
        <w:keepLines w:val="0"/>
        <w:widowControl/>
        <w:suppressLineNumbers w:val="0"/>
        <w:shd w:val="clear" w:fill="FFFFFF"/>
        <w:spacing w:line="315" w:lineRule="atLeast"/>
        <w:ind w:left="0" w:firstLine="420"/>
        <w:jc w:val="left"/>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shd w:val="clear" w:fill="FFFFFF"/>
        </w:rPr>
        <w:t>理解文中重要词语的含义；</w:t>
      </w:r>
    </w:p>
    <w:p>
      <w:pPr>
        <w:pStyle w:val="2"/>
        <w:keepNext w:val="0"/>
        <w:keepLines w:val="0"/>
        <w:widowControl/>
        <w:suppressLineNumbers w:val="0"/>
        <w:shd w:val="clear" w:fill="FFFFFF"/>
        <w:spacing w:line="315" w:lineRule="atLeast"/>
        <w:ind w:left="0" w:firstLine="420"/>
        <w:jc w:val="left"/>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shd w:val="clear" w:fill="FFFFFF"/>
        </w:rPr>
        <w:t>理解文中重要句子的含义。</w:t>
      </w:r>
    </w:p>
    <w:p>
      <w:pPr>
        <w:pStyle w:val="2"/>
        <w:keepNext w:val="0"/>
        <w:keepLines w:val="0"/>
        <w:widowControl/>
        <w:suppressLineNumbers w:val="0"/>
        <w:shd w:val="clear" w:fill="FFFFFF"/>
        <w:spacing w:line="315" w:lineRule="atLeast"/>
        <w:ind w:left="0" w:firstLine="420"/>
        <w:jc w:val="left"/>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shd w:val="clear" w:fill="FFFFFF"/>
        </w:rPr>
        <w:t>②分析综合</w:t>
      </w:r>
    </w:p>
    <w:p>
      <w:pPr>
        <w:pStyle w:val="2"/>
        <w:keepNext w:val="0"/>
        <w:keepLines w:val="0"/>
        <w:widowControl/>
        <w:suppressLineNumbers w:val="0"/>
        <w:shd w:val="clear" w:fill="FFFFFF"/>
        <w:spacing w:line="315" w:lineRule="atLeast"/>
        <w:ind w:left="0" w:firstLine="420"/>
        <w:jc w:val="left"/>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shd w:val="clear" w:fill="FFFFFF"/>
        </w:rPr>
        <w:t>筛选并整合文中的信息；</w:t>
      </w:r>
    </w:p>
    <w:p>
      <w:pPr>
        <w:pStyle w:val="2"/>
        <w:keepNext w:val="0"/>
        <w:keepLines w:val="0"/>
        <w:widowControl/>
        <w:suppressLineNumbers w:val="0"/>
        <w:shd w:val="clear" w:fill="FFFFFF"/>
        <w:spacing w:line="315" w:lineRule="atLeast"/>
        <w:ind w:left="0" w:firstLine="420"/>
        <w:jc w:val="left"/>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shd w:val="clear" w:fill="FFFFFF"/>
        </w:rPr>
        <w:t>分析文章结构，把握文章思路；</w:t>
      </w:r>
    </w:p>
    <w:p>
      <w:pPr>
        <w:pStyle w:val="2"/>
        <w:keepNext w:val="0"/>
        <w:keepLines w:val="0"/>
        <w:widowControl/>
        <w:suppressLineNumbers w:val="0"/>
        <w:shd w:val="clear" w:fill="FFFFFF"/>
        <w:spacing w:line="315" w:lineRule="atLeast"/>
        <w:ind w:left="0" w:firstLine="420"/>
        <w:jc w:val="left"/>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shd w:val="clear" w:fill="FFFFFF"/>
        </w:rPr>
        <w:t>归纳内容要点，概括中心意思；</w:t>
      </w:r>
    </w:p>
    <w:p>
      <w:pPr>
        <w:pStyle w:val="2"/>
        <w:keepNext w:val="0"/>
        <w:keepLines w:val="0"/>
        <w:widowControl/>
        <w:suppressLineNumbers w:val="0"/>
        <w:shd w:val="clear" w:fill="FFFFFF"/>
        <w:spacing w:line="315" w:lineRule="atLeast"/>
        <w:ind w:left="0" w:firstLine="420"/>
        <w:jc w:val="left"/>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shd w:val="clear" w:fill="FFFFFF"/>
        </w:rPr>
        <w:t>分析提炼作者在文中的观点、态度。</w:t>
      </w:r>
    </w:p>
    <w:p>
      <w:pPr>
        <w:pStyle w:val="2"/>
        <w:keepNext w:val="0"/>
        <w:keepLines w:val="0"/>
        <w:widowControl/>
        <w:suppressLineNumbers w:val="0"/>
        <w:shd w:val="clear" w:fill="FFFFFF"/>
        <w:spacing w:line="315" w:lineRule="atLeast"/>
        <w:ind w:left="0" w:firstLine="420"/>
        <w:jc w:val="left"/>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shd w:val="clear" w:fill="FFFFFF"/>
        </w:rPr>
        <w:t>③鉴赏评价</w:t>
      </w:r>
    </w:p>
    <w:p>
      <w:pPr>
        <w:pStyle w:val="2"/>
        <w:keepNext w:val="0"/>
        <w:keepLines w:val="0"/>
        <w:widowControl/>
        <w:suppressLineNumbers w:val="0"/>
        <w:shd w:val="clear" w:fill="FFFFFF"/>
        <w:spacing w:line="315" w:lineRule="atLeast"/>
        <w:ind w:left="0" w:firstLine="420"/>
        <w:jc w:val="left"/>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shd w:val="clear" w:fill="FFFFFF"/>
        </w:rPr>
        <w:t>鉴赏文学作品的形象、语言和表达技巧；</w:t>
      </w:r>
    </w:p>
    <w:p>
      <w:pPr>
        <w:pStyle w:val="2"/>
        <w:keepNext w:val="0"/>
        <w:keepLines w:val="0"/>
        <w:widowControl/>
        <w:suppressLineNumbers w:val="0"/>
        <w:shd w:val="clear" w:fill="FFFFFF"/>
        <w:spacing w:line="315" w:lineRule="atLeast"/>
        <w:ind w:left="0" w:firstLine="420"/>
        <w:jc w:val="left"/>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shd w:val="clear" w:fill="FFFFFF"/>
        </w:rPr>
        <w:t>评价文章的思想内容和作者的观点、态度。</w:t>
      </w:r>
    </w:p>
    <w:p>
      <w:pPr>
        <w:pStyle w:val="2"/>
        <w:keepNext w:val="0"/>
        <w:keepLines w:val="0"/>
        <w:widowControl/>
        <w:suppressLineNumbers w:val="0"/>
        <w:shd w:val="clear" w:fill="FFFFFF"/>
        <w:spacing w:line="315" w:lineRule="atLeast"/>
        <w:ind w:left="0" w:firstLine="420"/>
        <w:jc w:val="left"/>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shd w:val="clear" w:fill="FFFFFF"/>
        </w:rPr>
        <w:t>（2）古代诗文阅读</w:t>
      </w:r>
    </w:p>
    <w:p>
      <w:pPr>
        <w:pStyle w:val="2"/>
        <w:keepNext w:val="0"/>
        <w:keepLines w:val="0"/>
        <w:widowControl/>
        <w:suppressLineNumbers w:val="0"/>
        <w:shd w:val="clear" w:fill="FFFFFF"/>
        <w:spacing w:line="315" w:lineRule="atLeast"/>
        <w:ind w:left="0" w:firstLine="420"/>
        <w:jc w:val="left"/>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shd w:val="clear" w:fill="FFFFFF"/>
        </w:rPr>
        <w:t>能联系上下文，阅读并理解浅易的古代诗文。</w:t>
      </w:r>
    </w:p>
    <w:p>
      <w:pPr>
        <w:pStyle w:val="2"/>
        <w:keepNext w:val="0"/>
        <w:keepLines w:val="0"/>
        <w:widowControl/>
        <w:suppressLineNumbers w:val="0"/>
        <w:shd w:val="clear" w:fill="FFFFFF"/>
        <w:spacing w:line="315" w:lineRule="atLeast"/>
        <w:ind w:left="0" w:firstLine="420"/>
        <w:jc w:val="left"/>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shd w:val="clear" w:fill="FFFFFF"/>
        </w:rPr>
        <w:t>①理解</w:t>
      </w:r>
    </w:p>
    <w:p>
      <w:pPr>
        <w:pStyle w:val="2"/>
        <w:keepNext w:val="0"/>
        <w:keepLines w:val="0"/>
        <w:widowControl/>
        <w:suppressLineNumbers w:val="0"/>
        <w:shd w:val="clear" w:fill="FFFFFF"/>
        <w:spacing w:line="315" w:lineRule="atLeast"/>
        <w:ind w:left="0" w:firstLine="420"/>
        <w:jc w:val="left"/>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shd w:val="clear" w:fill="FFFFFF"/>
        </w:rPr>
        <w:t>理解常见文言实词、虚词在文中的意义；</w:t>
      </w:r>
    </w:p>
    <w:p>
      <w:pPr>
        <w:pStyle w:val="2"/>
        <w:keepNext w:val="0"/>
        <w:keepLines w:val="0"/>
        <w:widowControl/>
        <w:suppressLineNumbers w:val="0"/>
        <w:shd w:val="clear" w:fill="FFFFFF"/>
        <w:spacing w:line="315" w:lineRule="atLeast"/>
        <w:ind w:left="0" w:firstLine="420"/>
        <w:jc w:val="left"/>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shd w:val="clear" w:fill="FFFFFF"/>
        </w:rPr>
        <w:t>理解常见文言句式，并翻译文中句子；</w:t>
      </w:r>
    </w:p>
    <w:p>
      <w:pPr>
        <w:pStyle w:val="2"/>
        <w:keepNext w:val="0"/>
        <w:keepLines w:val="0"/>
        <w:widowControl/>
        <w:suppressLineNumbers w:val="0"/>
        <w:shd w:val="clear" w:fill="FFFFFF"/>
        <w:spacing w:line="315" w:lineRule="atLeast"/>
        <w:ind w:left="0" w:firstLine="420"/>
        <w:jc w:val="left"/>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shd w:val="clear" w:fill="FFFFFF"/>
        </w:rPr>
        <w:t>理解文章内容。</w:t>
      </w:r>
    </w:p>
    <w:p>
      <w:pPr>
        <w:pStyle w:val="2"/>
        <w:keepNext w:val="0"/>
        <w:keepLines w:val="0"/>
        <w:widowControl/>
        <w:suppressLineNumbers w:val="0"/>
        <w:shd w:val="clear" w:fill="FFFFFF"/>
        <w:spacing w:line="315" w:lineRule="atLeast"/>
        <w:ind w:left="0" w:firstLine="420"/>
        <w:jc w:val="left"/>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shd w:val="clear" w:fill="FFFFFF"/>
        </w:rPr>
        <w:t>②分析综合</w:t>
      </w:r>
    </w:p>
    <w:p>
      <w:pPr>
        <w:pStyle w:val="2"/>
        <w:keepNext w:val="0"/>
        <w:keepLines w:val="0"/>
        <w:widowControl/>
        <w:suppressLineNumbers w:val="0"/>
        <w:shd w:val="clear" w:fill="FFFFFF"/>
        <w:spacing w:line="315" w:lineRule="atLeast"/>
        <w:ind w:left="0" w:firstLine="420"/>
        <w:jc w:val="left"/>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shd w:val="clear" w:fill="FFFFFF"/>
        </w:rPr>
        <w:t>归纳内容要点，概括中心意思；</w:t>
      </w:r>
    </w:p>
    <w:p>
      <w:pPr>
        <w:pStyle w:val="2"/>
        <w:keepNext w:val="0"/>
        <w:keepLines w:val="0"/>
        <w:widowControl/>
        <w:suppressLineNumbers w:val="0"/>
        <w:shd w:val="clear" w:fill="FFFFFF"/>
        <w:spacing w:line="315" w:lineRule="atLeast"/>
        <w:ind w:left="0" w:firstLine="420"/>
        <w:jc w:val="left"/>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shd w:val="clear" w:fill="FFFFFF"/>
        </w:rPr>
        <w:t>分析提炼作者在文中的观点、态度。</w:t>
      </w:r>
    </w:p>
    <w:p>
      <w:pPr>
        <w:pStyle w:val="2"/>
        <w:keepNext w:val="0"/>
        <w:keepLines w:val="0"/>
        <w:widowControl/>
        <w:suppressLineNumbers w:val="0"/>
        <w:shd w:val="clear" w:fill="FFFFFF"/>
        <w:spacing w:line="315" w:lineRule="atLeast"/>
        <w:ind w:left="0" w:firstLine="420"/>
        <w:jc w:val="left"/>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shd w:val="clear" w:fill="FFFFFF"/>
        </w:rPr>
        <w:t>③鉴赏评价</w:t>
      </w:r>
    </w:p>
    <w:p>
      <w:pPr>
        <w:pStyle w:val="2"/>
        <w:keepNext w:val="0"/>
        <w:keepLines w:val="0"/>
        <w:widowControl/>
        <w:suppressLineNumbers w:val="0"/>
        <w:shd w:val="clear" w:fill="FFFFFF"/>
        <w:spacing w:line="315" w:lineRule="atLeast"/>
        <w:ind w:left="0" w:firstLine="420"/>
        <w:jc w:val="left"/>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shd w:val="clear" w:fill="FFFFFF"/>
        </w:rPr>
        <w:t>鉴赏文言作品中的形象、语言和表达技巧。</w:t>
      </w:r>
    </w:p>
    <w:p>
      <w:pPr>
        <w:pStyle w:val="2"/>
        <w:keepNext w:val="0"/>
        <w:keepLines w:val="0"/>
        <w:widowControl/>
        <w:suppressLineNumbers w:val="0"/>
        <w:shd w:val="clear" w:fill="FFFFFF"/>
        <w:spacing w:line="315" w:lineRule="atLeast"/>
        <w:ind w:left="0" w:firstLine="420"/>
        <w:jc w:val="left"/>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shd w:val="clear" w:fill="FFFFFF"/>
        </w:rPr>
        <w:t>3.写作</w:t>
      </w:r>
    </w:p>
    <w:p>
      <w:pPr>
        <w:pStyle w:val="2"/>
        <w:keepNext w:val="0"/>
        <w:keepLines w:val="0"/>
        <w:widowControl/>
        <w:suppressLineNumbers w:val="0"/>
        <w:shd w:val="clear" w:fill="FFFFFF"/>
        <w:spacing w:line="315" w:lineRule="atLeast"/>
        <w:ind w:left="0" w:firstLine="420"/>
        <w:jc w:val="left"/>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shd w:val="clear" w:fill="FFFFFF"/>
        </w:rPr>
        <w:t>（1）掌握记叙性文章、简单的说明性文章、简单的议论性文章和常见应用文的写法；</w:t>
      </w:r>
    </w:p>
    <w:p>
      <w:pPr>
        <w:pStyle w:val="2"/>
        <w:keepNext w:val="0"/>
        <w:keepLines w:val="0"/>
        <w:widowControl/>
        <w:suppressLineNumbers w:val="0"/>
        <w:shd w:val="clear" w:fill="FFFFFF"/>
        <w:spacing w:line="315" w:lineRule="atLeast"/>
        <w:ind w:left="0" w:firstLine="420"/>
        <w:jc w:val="left"/>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shd w:val="clear" w:fill="FFFFFF"/>
        </w:rPr>
        <w:t>（2）观点正确，中心明确，思想健康；</w:t>
      </w:r>
    </w:p>
    <w:p>
      <w:pPr>
        <w:pStyle w:val="2"/>
        <w:keepNext w:val="0"/>
        <w:keepLines w:val="0"/>
        <w:widowControl/>
        <w:suppressLineNumbers w:val="0"/>
        <w:shd w:val="clear" w:fill="FFFFFF"/>
        <w:spacing w:line="315" w:lineRule="atLeast"/>
        <w:ind w:left="0" w:firstLine="420"/>
        <w:jc w:val="left"/>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shd w:val="clear" w:fill="FFFFFF"/>
        </w:rPr>
        <w:t>（3）内容具体，结构严谨，层次清晰；</w:t>
      </w:r>
    </w:p>
    <w:p>
      <w:pPr>
        <w:pStyle w:val="2"/>
        <w:keepNext w:val="0"/>
        <w:keepLines w:val="0"/>
        <w:widowControl/>
        <w:suppressLineNumbers w:val="0"/>
        <w:shd w:val="clear" w:fill="FFFFFF"/>
        <w:spacing w:line="315" w:lineRule="atLeast"/>
        <w:ind w:left="0" w:firstLine="420"/>
        <w:jc w:val="left"/>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shd w:val="clear" w:fill="FFFFFF"/>
        </w:rPr>
        <w:t>（4）语言简洁，文字通顺，书写规范。</w:t>
      </w:r>
    </w:p>
    <w:p>
      <w:pPr>
        <w:pStyle w:val="2"/>
        <w:keepNext w:val="0"/>
        <w:keepLines w:val="0"/>
        <w:widowControl/>
        <w:suppressLineNumbers w:val="0"/>
        <w:shd w:val="clear" w:fill="FFFFFF"/>
        <w:spacing w:line="315" w:lineRule="atLeast"/>
        <w:ind w:left="0" w:firstLine="420"/>
        <w:jc w:val="left"/>
        <w:rPr>
          <w:rFonts w:hint="default" w:ascii="Arial" w:hAnsi="Arial" w:cs="Arial"/>
          <w:i w:val="0"/>
          <w:caps w:val="0"/>
          <w:color w:val="333333"/>
          <w:spacing w:val="0"/>
          <w:sz w:val="21"/>
          <w:szCs w:val="21"/>
        </w:rPr>
      </w:pPr>
      <w:r>
        <w:rPr>
          <w:rStyle w:val="5"/>
          <w:rFonts w:hint="default" w:ascii="Arial" w:hAnsi="Arial" w:cs="Arial"/>
          <w:i w:val="0"/>
          <w:caps w:val="0"/>
          <w:color w:val="333333"/>
          <w:spacing w:val="0"/>
          <w:sz w:val="21"/>
          <w:szCs w:val="21"/>
          <w:shd w:val="clear" w:fill="FFFFFF"/>
        </w:rPr>
        <w:t>4.考试篇目</w:t>
      </w:r>
    </w:p>
    <w:p>
      <w:pPr>
        <w:pStyle w:val="2"/>
        <w:keepNext w:val="0"/>
        <w:keepLines w:val="0"/>
        <w:widowControl/>
        <w:suppressLineNumbers w:val="0"/>
        <w:shd w:val="clear" w:fill="FFFFFF"/>
        <w:spacing w:line="315" w:lineRule="atLeast"/>
        <w:ind w:left="0" w:firstLine="420"/>
        <w:jc w:val="left"/>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shd w:val="clear" w:fill="FFFFFF"/>
        </w:rPr>
        <w:t>《沁园春·长沙》毛泽东</w:t>
      </w:r>
    </w:p>
    <w:p>
      <w:pPr>
        <w:pStyle w:val="2"/>
        <w:keepNext w:val="0"/>
        <w:keepLines w:val="0"/>
        <w:widowControl/>
        <w:suppressLineNumbers w:val="0"/>
        <w:shd w:val="clear" w:fill="FFFFFF"/>
        <w:spacing w:line="315" w:lineRule="atLeast"/>
        <w:ind w:left="0" w:firstLine="420"/>
        <w:jc w:val="left"/>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shd w:val="clear" w:fill="FFFFFF"/>
        </w:rPr>
        <w:t>《致橡树》舒婷</w:t>
      </w:r>
    </w:p>
    <w:p>
      <w:pPr>
        <w:pStyle w:val="2"/>
        <w:keepNext w:val="0"/>
        <w:keepLines w:val="0"/>
        <w:widowControl/>
        <w:suppressLineNumbers w:val="0"/>
        <w:shd w:val="clear" w:fill="FFFFFF"/>
        <w:spacing w:line="315" w:lineRule="atLeast"/>
        <w:ind w:left="0" w:firstLine="420"/>
        <w:jc w:val="left"/>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shd w:val="clear" w:fill="FFFFFF"/>
        </w:rPr>
        <w:t>《再别康桥》徐志摩</w:t>
      </w:r>
    </w:p>
    <w:p>
      <w:pPr>
        <w:pStyle w:val="2"/>
        <w:keepNext w:val="0"/>
        <w:keepLines w:val="0"/>
        <w:widowControl/>
        <w:suppressLineNumbers w:val="0"/>
        <w:shd w:val="clear" w:fill="FFFFFF"/>
        <w:spacing w:line="315" w:lineRule="atLeast"/>
        <w:ind w:left="0" w:firstLine="420"/>
        <w:jc w:val="left"/>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shd w:val="clear" w:fill="FFFFFF"/>
        </w:rPr>
        <w:t>《古都的秋》郁达夫</w:t>
      </w:r>
    </w:p>
    <w:p>
      <w:pPr>
        <w:pStyle w:val="2"/>
        <w:keepNext w:val="0"/>
        <w:keepLines w:val="0"/>
        <w:widowControl/>
        <w:suppressLineNumbers w:val="0"/>
        <w:shd w:val="clear" w:fill="FFFFFF"/>
        <w:spacing w:line="315" w:lineRule="atLeast"/>
        <w:ind w:left="0" w:firstLine="420"/>
        <w:jc w:val="left"/>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shd w:val="clear" w:fill="FFFFFF"/>
        </w:rPr>
        <w:t>《项链》莫泊桑</w:t>
      </w:r>
    </w:p>
    <w:p>
      <w:pPr>
        <w:pStyle w:val="2"/>
        <w:keepNext w:val="0"/>
        <w:keepLines w:val="0"/>
        <w:widowControl/>
        <w:suppressLineNumbers w:val="0"/>
        <w:shd w:val="clear" w:fill="FFFFFF"/>
        <w:spacing w:line="315" w:lineRule="atLeast"/>
        <w:ind w:left="0" w:firstLine="420"/>
        <w:jc w:val="left"/>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shd w:val="clear" w:fill="FFFFFF"/>
        </w:rPr>
        <w:t>《荷花淀》孙犁</w:t>
      </w:r>
    </w:p>
    <w:p>
      <w:pPr>
        <w:pStyle w:val="2"/>
        <w:keepNext w:val="0"/>
        <w:keepLines w:val="0"/>
        <w:widowControl/>
        <w:suppressLineNumbers w:val="0"/>
        <w:shd w:val="clear" w:fill="FFFFFF"/>
        <w:spacing w:line="315" w:lineRule="atLeast"/>
        <w:ind w:left="0" w:firstLine="420"/>
        <w:jc w:val="left"/>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shd w:val="clear" w:fill="FFFFFF"/>
        </w:rPr>
        <w:t>《拿来主义》鲁迅</w:t>
      </w:r>
    </w:p>
    <w:p>
      <w:pPr>
        <w:pStyle w:val="2"/>
        <w:keepNext w:val="0"/>
        <w:keepLines w:val="0"/>
        <w:widowControl/>
        <w:suppressLineNumbers w:val="0"/>
        <w:shd w:val="clear" w:fill="FFFFFF"/>
        <w:spacing w:line="315" w:lineRule="atLeast"/>
        <w:ind w:left="0" w:firstLine="420"/>
        <w:jc w:val="left"/>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shd w:val="clear" w:fill="FFFFFF"/>
        </w:rPr>
        <w:t>《劝学》《荀子》</w:t>
      </w:r>
    </w:p>
    <w:p>
      <w:pPr>
        <w:pStyle w:val="2"/>
        <w:keepNext w:val="0"/>
        <w:keepLines w:val="0"/>
        <w:widowControl/>
        <w:suppressLineNumbers w:val="0"/>
        <w:shd w:val="clear" w:fill="FFFFFF"/>
        <w:spacing w:line="315" w:lineRule="atLeast"/>
        <w:ind w:left="0" w:firstLine="420"/>
        <w:jc w:val="left"/>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shd w:val="clear" w:fill="FFFFFF"/>
        </w:rPr>
        <w:t>《静女》《诗经》</w:t>
      </w:r>
    </w:p>
    <w:p>
      <w:pPr>
        <w:pStyle w:val="2"/>
        <w:keepNext w:val="0"/>
        <w:keepLines w:val="0"/>
        <w:widowControl/>
        <w:suppressLineNumbers w:val="0"/>
        <w:shd w:val="clear" w:fill="FFFFFF"/>
        <w:spacing w:line="315" w:lineRule="atLeast"/>
        <w:ind w:left="0" w:firstLine="420"/>
        <w:jc w:val="left"/>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shd w:val="clear" w:fill="FFFFFF"/>
        </w:rPr>
        <w:t>《采薇》《诗经》</w:t>
      </w:r>
    </w:p>
    <w:p>
      <w:pPr>
        <w:pStyle w:val="2"/>
        <w:keepNext w:val="0"/>
        <w:keepLines w:val="0"/>
        <w:widowControl/>
        <w:suppressLineNumbers w:val="0"/>
        <w:shd w:val="clear" w:fill="FFFFFF"/>
        <w:spacing w:line="315" w:lineRule="atLeast"/>
        <w:ind w:left="0" w:firstLine="420"/>
        <w:jc w:val="left"/>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shd w:val="clear" w:fill="FFFFFF"/>
        </w:rPr>
        <w:t>《子路、曾皙、冉有、公西华侍坐》《论语》</w:t>
      </w:r>
    </w:p>
    <w:p>
      <w:pPr>
        <w:pStyle w:val="2"/>
        <w:keepNext w:val="0"/>
        <w:keepLines w:val="0"/>
        <w:widowControl/>
        <w:suppressLineNumbers w:val="0"/>
        <w:shd w:val="clear" w:fill="FFFFFF"/>
        <w:spacing w:line="315" w:lineRule="atLeast"/>
        <w:ind w:left="0" w:firstLine="420"/>
        <w:jc w:val="left"/>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shd w:val="clear" w:fill="FFFFFF"/>
        </w:rPr>
        <w:t>《雨巷》戴望舒</w:t>
      </w:r>
    </w:p>
    <w:p>
      <w:pPr>
        <w:pStyle w:val="2"/>
        <w:keepNext w:val="0"/>
        <w:keepLines w:val="0"/>
        <w:widowControl/>
        <w:suppressLineNumbers w:val="0"/>
        <w:shd w:val="clear" w:fill="FFFFFF"/>
        <w:spacing w:line="315" w:lineRule="atLeast"/>
        <w:ind w:left="0" w:firstLine="420"/>
        <w:jc w:val="left"/>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shd w:val="clear" w:fill="FFFFFF"/>
        </w:rPr>
        <w:t>《雷雨》曹禺</w:t>
      </w:r>
    </w:p>
    <w:p>
      <w:pPr>
        <w:pStyle w:val="2"/>
        <w:keepNext w:val="0"/>
        <w:keepLines w:val="0"/>
        <w:widowControl/>
        <w:suppressLineNumbers w:val="0"/>
        <w:shd w:val="clear" w:fill="FFFFFF"/>
        <w:spacing w:line="315" w:lineRule="atLeast"/>
        <w:ind w:left="0" w:firstLine="420"/>
        <w:jc w:val="left"/>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shd w:val="clear" w:fill="FFFFFF"/>
        </w:rPr>
        <w:t>《荷塘月色》朱自清</w:t>
      </w:r>
    </w:p>
    <w:p>
      <w:pPr>
        <w:pStyle w:val="2"/>
        <w:keepNext w:val="0"/>
        <w:keepLines w:val="0"/>
        <w:widowControl/>
        <w:suppressLineNumbers w:val="0"/>
        <w:shd w:val="clear" w:fill="FFFFFF"/>
        <w:spacing w:line="315" w:lineRule="atLeast"/>
        <w:ind w:left="0" w:firstLine="420"/>
        <w:jc w:val="left"/>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shd w:val="clear" w:fill="FFFFFF"/>
        </w:rPr>
        <w:t>《林黛玉进贾府》曹雪芹</w:t>
      </w:r>
    </w:p>
    <w:p>
      <w:pPr>
        <w:pStyle w:val="2"/>
        <w:keepNext w:val="0"/>
        <w:keepLines w:val="0"/>
        <w:widowControl/>
        <w:suppressLineNumbers w:val="0"/>
        <w:shd w:val="clear" w:fill="FFFFFF"/>
        <w:spacing w:line="315" w:lineRule="atLeast"/>
        <w:ind w:left="0" w:firstLine="420"/>
        <w:jc w:val="left"/>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shd w:val="clear" w:fill="FFFFFF"/>
        </w:rPr>
        <w:t>《将进酒》李白</w:t>
      </w:r>
    </w:p>
    <w:p>
      <w:pPr>
        <w:pStyle w:val="2"/>
        <w:keepNext w:val="0"/>
        <w:keepLines w:val="0"/>
        <w:widowControl/>
        <w:suppressLineNumbers w:val="0"/>
        <w:shd w:val="clear" w:fill="FFFFFF"/>
        <w:spacing w:line="315" w:lineRule="atLeast"/>
        <w:ind w:left="0" w:firstLine="420"/>
        <w:jc w:val="left"/>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shd w:val="clear" w:fill="FFFFFF"/>
        </w:rPr>
        <w:t>《琵琶行》白居易</w:t>
      </w:r>
    </w:p>
    <w:p>
      <w:pPr>
        <w:pStyle w:val="2"/>
        <w:keepNext w:val="0"/>
        <w:keepLines w:val="0"/>
        <w:widowControl/>
        <w:suppressLineNumbers w:val="0"/>
        <w:shd w:val="clear" w:fill="FFFFFF"/>
        <w:spacing w:line="315" w:lineRule="atLeast"/>
        <w:ind w:left="0" w:firstLine="420"/>
        <w:jc w:val="left"/>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shd w:val="clear" w:fill="FFFFFF"/>
        </w:rPr>
        <w:t>《雨霖铃》柳永</w:t>
      </w:r>
    </w:p>
    <w:p>
      <w:pPr>
        <w:pStyle w:val="2"/>
        <w:keepNext w:val="0"/>
        <w:keepLines w:val="0"/>
        <w:widowControl/>
        <w:suppressLineNumbers w:val="0"/>
        <w:shd w:val="clear" w:fill="FFFFFF"/>
        <w:spacing w:line="315" w:lineRule="atLeast"/>
        <w:ind w:left="0" w:firstLine="420"/>
        <w:jc w:val="left"/>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shd w:val="clear" w:fill="FFFFFF"/>
        </w:rPr>
        <w:t>《念奴娇·赤壁怀古》苏轼</w:t>
      </w:r>
    </w:p>
    <w:p>
      <w:pPr>
        <w:pStyle w:val="2"/>
        <w:keepNext w:val="0"/>
        <w:keepLines w:val="0"/>
        <w:widowControl/>
        <w:suppressLineNumbers w:val="0"/>
        <w:shd w:val="clear" w:fill="FFFFFF"/>
        <w:spacing w:line="315" w:lineRule="atLeast"/>
        <w:ind w:left="0" w:firstLine="420"/>
        <w:jc w:val="left"/>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shd w:val="clear" w:fill="FFFFFF"/>
        </w:rPr>
        <w:t>《师说》韩愈</w:t>
      </w:r>
    </w:p>
    <w:p>
      <w:pPr>
        <w:pStyle w:val="2"/>
        <w:keepNext w:val="0"/>
        <w:keepLines w:val="0"/>
        <w:widowControl/>
        <w:suppressLineNumbers w:val="0"/>
        <w:shd w:val="clear" w:fill="FFFFFF"/>
        <w:spacing w:line="315" w:lineRule="atLeast"/>
        <w:ind w:left="0" w:firstLine="420"/>
        <w:jc w:val="left"/>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shd w:val="clear" w:fill="FFFFFF"/>
        </w:rPr>
        <w:t>（二）数学</w:t>
      </w:r>
    </w:p>
    <w:p>
      <w:pPr>
        <w:pStyle w:val="2"/>
        <w:keepNext w:val="0"/>
        <w:keepLines w:val="0"/>
        <w:widowControl/>
        <w:suppressLineNumbers w:val="0"/>
        <w:shd w:val="clear" w:fill="FFFFFF"/>
        <w:spacing w:line="315" w:lineRule="atLeast"/>
        <w:ind w:left="0" w:firstLine="420"/>
        <w:jc w:val="left"/>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shd w:val="clear" w:fill="FFFFFF"/>
        </w:rPr>
        <w:t>本考纲根据我省职业教育教学实际研究制定，以考生综合能力立意，将知识、能力、素质融为一体，结合数学实用性和职业性的特点，将数学与艺术以及实际生活相结合。在考查考生对数学基础知识和基本技能掌握的同时，重点考查学生应用数学知识分析和解决实际问题的能力以及进入高等学校继续学习所必需的基本探究能力。对相关知识点的考核要求分为理解、掌握两个层次，具体内容与要求如下：</w:t>
      </w:r>
    </w:p>
    <w:tbl>
      <w:tblPr>
        <w:tblW w:w="8322" w:type="dxa"/>
        <w:jc w:val="center"/>
        <w:tblInd w:w="-8" w:type="dxa"/>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563"/>
        <w:gridCol w:w="711"/>
        <w:gridCol w:w="1327"/>
        <w:gridCol w:w="4406"/>
        <w:gridCol w:w="630"/>
        <w:gridCol w:w="685"/>
      </w:tblGrid>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563"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spacing w:before="0" w:beforeAutospacing="0" w:after="0" w:afterAutospacing="0" w:line="315" w:lineRule="atLeast"/>
              <w:ind w:left="0" w:right="0" w:firstLine="0"/>
              <w:jc w:val="left"/>
              <w:rPr>
                <w:sz w:val="21"/>
                <w:szCs w:val="21"/>
              </w:rPr>
            </w:pPr>
            <w:r>
              <w:rPr>
                <w:rStyle w:val="5"/>
                <w:rFonts w:ascii="Arial" w:hAnsi="Arial" w:cs="Arial"/>
                <w:caps w:val="0"/>
                <w:color w:val="333333"/>
                <w:spacing w:val="0"/>
                <w:sz w:val="21"/>
                <w:szCs w:val="21"/>
              </w:rPr>
              <w:t>序号</w:t>
            </w:r>
          </w:p>
        </w:tc>
        <w:tc>
          <w:tcPr>
            <w:tcW w:w="6444" w:type="dxa"/>
            <w:gridSpan w:val="3"/>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spacing w:before="0" w:beforeAutospacing="0" w:after="0" w:afterAutospacing="0" w:line="315" w:lineRule="atLeast"/>
              <w:ind w:left="0" w:right="0" w:firstLine="0"/>
              <w:jc w:val="left"/>
              <w:rPr>
                <w:sz w:val="21"/>
                <w:szCs w:val="21"/>
              </w:rPr>
            </w:pPr>
            <w:r>
              <w:rPr>
                <w:rStyle w:val="5"/>
                <w:rFonts w:hint="default" w:ascii="Arial" w:hAnsi="Arial" w:cs="Arial"/>
                <w:caps w:val="0"/>
                <w:color w:val="333333"/>
                <w:spacing w:val="0"/>
                <w:sz w:val="21"/>
                <w:szCs w:val="21"/>
              </w:rPr>
              <w:t>考 试 内 容</w:t>
            </w:r>
          </w:p>
        </w:tc>
        <w:tc>
          <w:tcPr>
            <w:tcW w:w="1315"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spacing w:before="0" w:beforeAutospacing="0" w:after="0" w:afterAutospacing="0" w:line="315" w:lineRule="atLeast"/>
              <w:ind w:left="0" w:right="0" w:firstLine="0"/>
              <w:jc w:val="left"/>
              <w:rPr>
                <w:sz w:val="21"/>
                <w:szCs w:val="21"/>
              </w:rPr>
            </w:pPr>
            <w:r>
              <w:rPr>
                <w:rStyle w:val="5"/>
                <w:rFonts w:hint="default" w:ascii="Arial" w:hAnsi="Arial" w:cs="Arial"/>
                <w:caps w:val="0"/>
                <w:color w:val="333333"/>
                <w:spacing w:val="0"/>
                <w:sz w:val="21"/>
                <w:szCs w:val="21"/>
              </w:rPr>
              <w:t>要求</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563"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left"/>
              <w:rPr>
                <w:rFonts w:hint="default" w:ascii="Arial" w:hAnsi="Arial" w:cs="Arial"/>
                <w:caps w:val="0"/>
                <w:color w:val="333333"/>
                <w:spacing w:val="0"/>
                <w:sz w:val="18"/>
                <w:szCs w:val="18"/>
              </w:rPr>
            </w:pPr>
          </w:p>
        </w:tc>
        <w:tc>
          <w:tcPr>
            <w:tcW w:w="6444" w:type="dxa"/>
            <w:gridSpan w:val="3"/>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left"/>
              <w:rPr>
                <w:rFonts w:hint="default" w:ascii="Arial" w:hAnsi="Arial" w:cs="Arial"/>
                <w:caps w:val="0"/>
                <w:color w:val="333333"/>
                <w:spacing w:val="0"/>
                <w:sz w:val="18"/>
                <w:szCs w:val="18"/>
              </w:rPr>
            </w:pPr>
          </w:p>
        </w:tc>
        <w:tc>
          <w:tcPr>
            <w:tcW w:w="6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spacing w:before="0" w:beforeAutospacing="0" w:after="0" w:afterAutospacing="0" w:line="315" w:lineRule="atLeast"/>
              <w:ind w:left="0" w:right="0" w:firstLine="0"/>
              <w:jc w:val="left"/>
              <w:rPr>
                <w:sz w:val="21"/>
                <w:szCs w:val="21"/>
              </w:rPr>
            </w:pPr>
            <w:r>
              <w:rPr>
                <w:rStyle w:val="5"/>
                <w:rFonts w:hint="default" w:ascii="Arial" w:hAnsi="Arial" w:cs="Arial"/>
                <w:caps w:val="0"/>
                <w:color w:val="333333"/>
                <w:spacing w:val="0"/>
                <w:sz w:val="21"/>
                <w:szCs w:val="21"/>
              </w:rPr>
              <w:t>理解</w:t>
            </w:r>
          </w:p>
        </w:tc>
        <w:tc>
          <w:tcPr>
            <w:tcW w:w="685"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spacing w:before="0" w:beforeAutospacing="0" w:after="0" w:afterAutospacing="0" w:line="315" w:lineRule="atLeast"/>
              <w:ind w:left="0" w:right="0" w:firstLine="0"/>
              <w:jc w:val="left"/>
              <w:rPr>
                <w:sz w:val="21"/>
                <w:szCs w:val="21"/>
              </w:rPr>
            </w:pPr>
            <w:r>
              <w:rPr>
                <w:rStyle w:val="5"/>
                <w:rFonts w:hint="default" w:ascii="Arial" w:hAnsi="Arial" w:cs="Arial"/>
                <w:caps w:val="0"/>
                <w:color w:val="333333"/>
                <w:spacing w:val="0"/>
                <w:sz w:val="21"/>
                <w:szCs w:val="21"/>
              </w:rPr>
              <w:t>掌握</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563"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spacing w:before="0" w:beforeAutospacing="0" w:after="0" w:afterAutospacing="0" w:line="315" w:lineRule="atLeast"/>
              <w:ind w:left="0" w:right="0" w:firstLine="0"/>
              <w:jc w:val="left"/>
              <w:rPr>
                <w:sz w:val="21"/>
                <w:szCs w:val="21"/>
              </w:rPr>
            </w:pPr>
            <w:r>
              <w:rPr>
                <w:rFonts w:hint="default" w:ascii="Arial" w:hAnsi="Arial" w:cs="Arial"/>
                <w:caps w:val="0"/>
                <w:color w:val="333333"/>
                <w:spacing w:val="0"/>
                <w:sz w:val="21"/>
                <w:szCs w:val="21"/>
              </w:rPr>
              <w:t>1</w:t>
            </w:r>
          </w:p>
        </w:tc>
        <w:tc>
          <w:tcPr>
            <w:tcW w:w="711"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spacing w:before="0" w:beforeAutospacing="0" w:after="0" w:afterAutospacing="0" w:line="315" w:lineRule="atLeast"/>
              <w:ind w:left="0" w:right="0" w:firstLine="0"/>
              <w:jc w:val="left"/>
              <w:rPr>
                <w:sz w:val="21"/>
                <w:szCs w:val="21"/>
              </w:rPr>
            </w:pPr>
            <w:r>
              <w:rPr>
                <w:rFonts w:hint="default" w:ascii="Arial" w:hAnsi="Arial" w:cs="Arial"/>
                <w:caps w:val="0"/>
                <w:color w:val="333333"/>
                <w:spacing w:val="0"/>
                <w:sz w:val="21"/>
                <w:szCs w:val="21"/>
              </w:rPr>
              <w:t>集合</w:t>
            </w:r>
          </w:p>
          <w:p>
            <w:pPr>
              <w:pStyle w:val="2"/>
              <w:keepNext w:val="0"/>
              <w:keepLines w:val="0"/>
              <w:widowControl/>
              <w:suppressLineNumbers w:val="0"/>
              <w:spacing w:before="0" w:beforeAutospacing="0" w:after="0" w:afterAutospacing="0" w:line="315" w:lineRule="atLeast"/>
              <w:ind w:left="0" w:right="0" w:firstLine="0"/>
              <w:jc w:val="left"/>
              <w:rPr>
                <w:sz w:val="21"/>
                <w:szCs w:val="21"/>
              </w:rPr>
            </w:pPr>
            <w:r>
              <w:rPr>
                <w:rFonts w:hint="default" w:ascii="Arial" w:hAnsi="Arial" w:cs="Arial"/>
                <w:caps w:val="0"/>
                <w:color w:val="333333"/>
                <w:spacing w:val="0"/>
                <w:sz w:val="21"/>
                <w:szCs w:val="21"/>
              </w:rPr>
              <w:t>知识</w:t>
            </w:r>
          </w:p>
        </w:tc>
        <w:tc>
          <w:tcPr>
            <w:tcW w:w="1327"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spacing w:before="0" w:beforeAutospacing="0" w:after="0" w:afterAutospacing="0" w:line="315" w:lineRule="atLeast"/>
              <w:ind w:left="0" w:right="0" w:firstLine="0"/>
              <w:jc w:val="left"/>
              <w:rPr>
                <w:sz w:val="21"/>
                <w:szCs w:val="21"/>
              </w:rPr>
            </w:pPr>
            <w:r>
              <w:rPr>
                <w:rFonts w:hint="default" w:ascii="Arial" w:hAnsi="Arial" w:cs="Arial"/>
                <w:caps w:val="0"/>
                <w:color w:val="333333"/>
                <w:spacing w:val="0"/>
                <w:sz w:val="21"/>
                <w:szCs w:val="21"/>
              </w:rPr>
              <w:t>集合的含义与表示</w:t>
            </w:r>
          </w:p>
        </w:tc>
        <w:tc>
          <w:tcPr>
            <w:tcW w:w="4406"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spacing w:before="0" w:beforeAutospacing="0" w:after="0" w:afterAutospacing="0" w:line="315" w:lineRule="atLeast"/>
              <w:ind w:left="0" w:right="0" w:firstLine="0"/>
              <w:jc w:val="left"/>
              <w:rPr>
                <w:sz w:val="21"/>
                <w:szCs w:val="21"/>
              </w:rPr>
            </w:pPr>
            <w:r>
              <w:rPr>
                <w:rFonts w:hint="default" w:ascii="Arial" w:hAnsi="Arial" w:cs="Arial"/>
                <w:caps w:val="0"/>
                <w:color w:val="333333"/>
                <w:spacing w:val="0"/>
                <w:sz w:val="21"/>
                <w:szCs w:val="21"/>
              </w:rPr>
              <w:t>集合的含义、元素与集合的属于关系</w:t>
            </w:r>
          </w:p>
        </w:tc>
        <w:tc>
          <w:tcPr>
            <w:tcW w:w="6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spacing w:before="0" w:beforeAutospacing="0" w:after="0" w:afterAutospacing="0" w:line="315" w:lineRule="atLeast"/>
              <w:ind w:left="0" w:right="0" w:firstLine="0"/>
              <w:jc w:val="left"/>
              <w:rPr>
                <w:sz w:val="21"/>
                <w:szCs w:val="21"/>
              </w:rPr>
            </w:pPr>
            <w:r>
              <w:rPr>
                <w:rFonts w:hint="default" w:ascii="Arial" w:hAnsi="Arial" w:cs="Arial"/>
                <w:caps w:val="0"/>
                <w:color w:val="333333"/>
                <w:spacing w:val="0"/>
                <w:sz w:val="21"/>
                <w:szCs w:val="21"/>
              </w:rPr>
              <w:t>√</w:t>
            </w:r>
          </w:p>
        </w:tc>
        <w:tc>
          <w:tcPr>
            <w:tcW w:w="685" w:type="dxa"/>
            <w:tcBorders>
              <w:top w:val="single" w:color="000000" w:sz="6" w:space="0"/>
              <w:left w:val="single" w:color="000000" w:sz="6" w:space="0"/>
              <w:bottom w:val="single" w:color="000000" w:sz="6" w:space="0"/>
              <w:right w:val="single" w:color="000000" w:sz="6" w:space="0"/>
            </w:tcBorders>
            <w:shd w:val="clear" w:color="auto" w:fill="FFFFFF"/>
            <w:vAlign w:val="center"/>
          </w:tcPr>
          <w:p>
            <w:pPr>
              <w:jc w:val="left"/>
              <w:rPr>
                <w:rFonts w:hint="default" w:ascii="Arial" w:hAnsi="Arial" w:cs="Arial"/>
                <w:caps w:val="0"/>
                <w:color w:val="333333"/>
                <w:spacing w:val="0"/>
                <w:sz w:val="18"/>
                <w:szCs w:val="18"/>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563"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left"/>
              <w:rPr>
                <w:rFonts w:hint="default" w:ascii="Arial" w:hAnsi="Arial" w:cs="Arial"/>
                <w:caps w:val="0"/>
                <w:color w:val="333333"/>
                <w:spacing w:val="0"/>
                <w:sz w:val="18"/>
                <w:szCs w:val="18"/>
              </w:rPr>
            </w:pPr>
          </w:p>
        </w:tc>
        <w:tc>
          <w:tcPr>
            <w:tcW w:w="71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left"/>
              <w:rPr>
                <w:rFonts w:hint="default" w:ascii="Arial" w:hAnsi="Arial" w:cs="Arial"/>
                <w:caps w:val="0"/>
                <w:color w:val="333333"/>
                <w:spacing w:val="0"/>
                <w:sz w:val="18"/>
                <w:szCs w:val="18"/>
              </w:rPr>
            </w:pPr>
          </w:p>
        </w:tc>
        <w:tc>
          <w:tcPr>
            <w:tcW w:w="1327"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left"/>
              <w:rPr>
                <w:rFonts w:hint="default" w:ascii="Arial" w:hAnsi="Arial" w:cs="Arial"/>
                <w:caps w:val="0"/>
                <w:color w:val="333333"/>
                <w:spacing w:val="0"/>
                <w:sz w:val="18"/>
                <w:szCs w:val="18"/>
              </w:rPr>
            </w:pPr>
          </w:p>
        </w:tc>
        <w:tc>
          <w:tcPr>
            <w:tcW w:w="4406"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spacing w:before="0" w:beforeAutospacing="0" w:after="0" w:afterAutospacing="0" w:line="315" w:lineRule="atLeast"/>
              <w:ind w:left="0" w:right="0" w:firstLine="0"/>
              <w:jc w:val="left"/>
              <w:rPr>
                <w:sz w:val="21"/>
                <w:szCs w:val="21"/>
              </w:rPr>
            </w:pPr>
            <w:r>
              <w:rPr>
                <w:rFonts w:hint="default" w:ascii="Arial" w:hAnsi="Arial" w:cs="Arial"/>
                <w:caps w:val="0"/>
                <w:color w:val="333333"/>
                <w:spacing w:val="0"/>
                <w:sz w:val="21"/>
                <w:szCs w:val="21"/>
              </w:rPr>
              <w:t>用自然语言、图形语言、集合语言(列举法或描述法)描述简单实际问题</w:t>
            </w:r>
          </w:p>
        </w:tc>
        <w:tc>
          <w:tcPr>
            <w:tcW w:w="6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spacing w:before="0" w:beforeAutospacing="0" w:after="0" w:afterAutospacing="0" w:line="315" w:lineRule="atLeast"/>
              <w:ind w:left="0" w:right="0" w:firstLine="0"/>
              <w:jc w:val="left"/>
              <w:rPr>
                <w:sz w:val="21"/>
                <w:szCs w:val="21"/>
              </w:rPr>
            </w:pPr>
            <w:r>
              <w:rPr>
                <w:rFonts w:hint="default" w:ascii="Arial" w:hAnsi="Arial" w:cs="Arial"/>
                <w:caps w:val="0"/>
                <w:color w:val="333333"/>
                <w:spacing w:val="0"/>
                <w:sz w:val="21"/>
                <w:szCs w:val="21"/>
              </w:rPr>
              <w:t>√</w:t>
            </w:r>
          </w:p>
        </w:tc>
        <w:tc>
          <w:tcPr>
            <w:tcW w:w="685" w:type="dxa"/>
            <w:tcBorders>
              <w:top w:val="single" w:color="000000" w:sz="6" w:space="0"/>
              <w:left w:val="single" w:color="000000" w:sz="6" w:space="0"/>
              <w:bottom w:val="single" w:color="000000" w:sz="6" w:space="0"/>
              <w:right w:val="single" w:color="000000" w:sz="6" w:space="0"/>
            </w:tcBorders>
            <w:shd w:val="clear" w:color="auto" w:fill="FFFFFF"/>
            <w:vAlign w:val="center"/>
          </w:tcPr>
          <w:p>
            <w:pPr>
              <w:jc w:val="left"/>
              <w:rPr>
                <w:rFonts w:hint="default" w:ascii="Arial" w:hAnsi="Arial" w:cs="Arial"/>
                <w:caps w:val="0"/>
                <w:color w:val="333333"/>
                <w:spacing w:val="0"/>
                <w:sz w:val="18"/>
                <w:szCs w:val="18"/>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563"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left"/>
              <w:rPr>
                <w:rFonts w:hint="default" w:ascii="Arial" w:hAnsi="Arial" w:cs="Arial"/>
                <w:caps w:val="0"/>
                <w:color w:val="333333"/>
                <w:spacing w:val="0"/>
                <w:sz w:val="18"/>
                <w:szCs w:val="18"/>
              </w:rPr>
            </w:pPr>
          </w:p>
        </w:tc>
        <w:tc>
          <w:tcPr>
            <w:tcW w:w="71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left"/>
              <w:rPr>
                <w:rFonts w:hint="default" w:ascii="Arial" w:hAnsi="Arial" w:cs="Arial"/>
                <w:caps w:val="0"/>
                <w:color w:val="333333"/>
                <w:spacing w:val="0"/>
                <w:sz w:val="18"/>
                <w:szCs w:val="18"/>
              </w:rPr>
            </w:pPr>
          </w:p>
        </w:tc>
        <w:tc>
          <w:tcPr>
            <w:tcW w:w="1327"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spacing w:before="0" w:beforeAutospacing="0" w:after="0" w:afterAutospacing="0" w:line="315" w:lineRule="atLeast"/>
              <w:ind w:left="0" w:right="0" w:firstLine="0"/>
              <w:jc w:val="left"/>
              <w:rPr>
                <w:sz w:val="21"/>
                <w:szCs w:val="21"/>
              </w:rPr>
            </w:pPr>
            <w:r>
              <w:rPr>
                <w:rFonts w:hint="default" w:ascii="Arial" w:hAnsi="Arial" w:cs="Arial"/>
                <w:caps w:val="0"/>
                <w:color w:val="333333"/>
                <w:spacing w:val="0"/>
                <w:sz w:val="21"/>
                <w:szCs w:val="21"/>
              </w:rPr>
              <w:t>集合间的</w:t>
            </w:r>
          </w:p>
          <w:p>
            <w:pPr>
              <w:pStyle w:val="2"/>
              <w:keepNext w:val="0"/>
              <w:keepLines w:val="0"/>
              <w:widowControl/>
              <w:suppressLineNumbers w:val="0"/>
              <w:spacing w:before="0" w:beforeAutospacing="0" w:after="0" w:afterAutospacing="0" w:line="315" w:lineRule="atLeast"/>
              <w:ind w:left="0" w:right="0" w:firstLine="0"/>
              <w:jc w:val="left"/>
              <w:rPr>
                <w:sz w:val="21"/>
                <w:szCs w:val="21"/>
              </w:rPr>
            </w:pPr>
            <w:r>
              <w:rPr>
                <w:rFonts w:hint="default" w:ascii="Arial" w:hAnsi="Arial" w:cs="Arial"/>
                <w:caps w:val="0"/>
                <w:color w:val="333333"/>
                <w:spacing w:val="0"/>
                <w:sz w:val="21"/>
                <w:szCs w:val="21"/>
              </w:rPr>
              <w:t>基本关系</w:t>
            </w:r>
          </w:p>
        </w:tc>
        <w:tc>
          <w:tcPr>
            <w:tcW w:w="4406"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spacing w:before="0" w:beforeAutospacing="0" w:after="0" w:afterAutospacing="0" w:line="315" w:lineRule="atLeast"/>
              <w:ind w:left="0" w:right="0" w:firstLine="0"/>
              <w:jc w:val="left"/>
              <w:rPr>
                <w:sz w:val="21"/>
                <w:szCs w:val="21"/>
              </w:rPr>
            </w:pPr>
            <w:r>
              <w:rPr>
                <w:rFonts w:hint="default" w:ascii="Arial" w:hAnsi="Arial" w:cs="Arial"/>
                <w:caps w:val="0"/>
                <w:color w:val="333333"/>
                <w:spacing w:val="0"/>
                <w:sz w:val="21"/>
                <w:szCs w:val="21"/>
              </w:rPr>
              <w:t>集合的包含与相等的含义</w:t>
            </w:r>
          </w:p>
        </w:tc>
        <w:tc>
          <w:tcPr>
            <w:tcW w:w="6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spacing w:before="0" w:beforeAutospacing="0" w:after="0" w:afterAutospacing="0" w:line="315" w:lineRule="atLeast"/>
              <w:ind w:left="0" w:right="0" w:firstLine="0"/>
              <w:jc w:val="left"/>
              <w:rPr>
                <w:sz w:val="21"/>
                <w:szCs w:val="21"/>
              </w:rPr>
            </w:pPr>
            <w:r>
              <w:rPr>
                <w:rFonts w:hint="default" w:ascii="Arial" w:hAnsi="Arial" w:cs="Arial"/>
                <w:caps w:val="0"/>
                <w:color w:val="333333"/>
                <w:spacing w:val="0"/>
                <w:sz w:val="21"/>
                <w:szCs w:val="21"/>
              </w:rPr>
              <w:t>√</w:t>
            </w:r>
          </w:p>
        </w:tc>
        <w:tc>
          <w:tcPr>
            <w:tcW w:w="685" w:type="dxa"/>
            <w:tcBorders>
              <w:top w:val="single" w:color="000000" w:sz="6" w:space="0"/>
              <w:left w:val="single" w:color="000000" w:sz="6" w:space="0"/>
              <w:bottom w:val="single" w:color="000000" w:sz="6" w:space="0"/>
              <w:right w:val="single" w:color="000000" w:sz="6" w:space="0"/>
            </w:tcBorders>
            <w:shd w:val="clear" w:color="auto" w:fill="FFFFFF"/>
            <w:vAlign w:val="center"/>
          </w:tcPr>
          <w:p>
            <w:pPr>
              <w:jc w:val="left"/>
              <w:rPr>
                <w:rFonts w:hint="default" w:ascii="Arial" w:hAnsi="Arial" w:cs="Arial"/>
                <w:caps w:val="0"/>
                <w:color w:val="333333"/>
                <w:spacing w:val="0"/>
                <w:sz w:val="18"/>
                <w:szCs w:val="18"/>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563"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left"/>
              <w:rPr>
                <w:rFonts w:hint="default" w:ascii="Arial" w:hAnsi="Arial" w:cs="Arial"/>
                <w:caps w:val="0"/>
                <w:color w:val="333333"/>
                <w:spacing w:val="0"/>
                <w:sz w:val="18"/>
                <w:szCs w:val="18"/>
              </w:rPr>
            </w:pPr>
          </w:p>
        </w:tc>
        <w:tc>
          <w:tcPr>
            <w:tcW w:w="71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left"/>
              <w:rPr>
                <w:rFonts w:hint="default" w:ascii="Arial" w:hAnsi="Arial" w:cs="Arial"/>
                <w:caps w:val="0"/>
                <w:color w:val="333333"/>
                <w:spacing w:val="0"/>
                <w:sz w:val="18"/>
                <w:szCs w:val="18"/>
              </w:rPr>
            </w:pPr>
          </w:p>
        </w:tc>
        <w:tc>
          <w:tcPr>
            <w:tcW w:w="1327"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left"/>
              <w:rPr>
                <w:rFonts w:hint="default" w:ascii="Arial" w:hAnsi="Arial" w:cs="Arial"/>
                <w:caps w:val="0"/>
                <w:color w:val="333333"/>
                <w:spacing w:val="0"/>
                <w:sz w:val="18"/>
                <w:szCs w:val="18"/>
              </w:rPr>
            </w:pPr>
          </w:p>
        </w:tc>
        <w:tc>
          <w:tcPr>
            <w:tcW w:w="4406"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spacing w:before="0" w:beforeAutospacing="0" w:after="0" w:afterAutospacing="0" w:line="315" w:lineRule="atLeast"/>
              <w:ind w:left="0" w:right="0" w:firstLine="0"/>
              <w:jc w:val="left"/>
              <w:rPr>
                <w:sz w:val="21"/>
                <w:szCs w:val="21"/>
              </w:rPr>
            </w:pPr>
            <w:r>
              <w:rPr>
                <w:rFonts w:hint="default" w:ascii="Arial" w:hAnsi="Arial" w:cs="Arial"/>
                <w:caps w:val="0"/>
                <w:color w:val="333333"/>
                <w:spacing w:val="0"/>
                <w:sz w:val="21"/>
                <w:szCs w:val="21"/>
              </w:rPr>
              <w:t>求给定集合的子集、真子集个数</w:t>
            </w:r>
          </w:p>
        </w:tc>
        <w:tc>
          <w:tcPr>
            <w:tcW w:w="6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jc w:val="left"/>
              <w:rPr>
                <w:rFonts w:hint="default" w:ascii="Arial" w:hAnsi="Arial" w:cs="Arial"/>
                <w:caps w:val="0"/>
                <w:color w:val="333333"/>
                <w:spacing w:val="0"/>
                <w:sz w:val="18"/>
                <w:szCs w:val="18"/>
              </w:rPr>
            </w:pPr>
          </w:p>
        </w:tc>
        <w:tc>
          <w:tcPr>
            <w:tcW w:w="685"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spacing w:before="0" w:beforeAutospacing="0" w:after="0" w:afterAutospacing="0" w:line="315" w:lineRule="atLeast"/>
              <w:ind w:left="0" w:right="0" w:firstLine="0"/>
              <w:jc w:val="left"/>
              <w:rPr>
                <w:sz w:val="21"/>
                <w:szCs w:val="21"/>
              </w:rPr>
            </w:pPr>
            <w:r>
              <w:rPr>
                <w:rFonts w:hint="default" w:ascii="Arial" w:hAnsi="Arial" w:cs="Arial"/>
                <w:caps w:val="0"/>
                <w:color w:val="333333"/>
                <w:spacing w:val="0"/>
                <w:sz w:val="21"/>
                <w:szCs w:val="21"/>
              </w:rPr>
              <w:t>√</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563"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left"/>
              <w:rPr>
                <w:rFonts w:hint="default" w:ascii="Arial" w:hAnsi="Arial" w:cs="Arial"/>
                <w:caps w:val="0"/>
                <w:color w:val="333333"/>
                <w:spacing w:val="0"/>
                <w:sz w:val="18"/>
                <w:szCs w:val="18"/>
              </w:rPr>
            </w:pPr>
          </w:p>
        </w:tc>
        <w:tc>
          <w:tcPr>
            <w:tcW w:w="71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left"/>
              <w:rPr>
                <w:rFonts w:hint="default" w:ascii="Arial" w:hAnsi="Arial" w:cs="Arial"/>
                <w:caps w:val="0"/>
                <w:color w:val="333333"/>
                <w:spacing w:val="0"/>
                <w:sz w:val="18"/>
                <w:szCs w:val="18"/>
              </w:rPr>
            </w:pPr>
          </w:p>
        </w:tc>
        <w:tc>
          <w:tcPr>
            <w:tcW w:w="1327"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left"/>
              <w:rPr>
                <w:rFonts w:hint="default" w:ascii="Arial" w:hAnsi="Arial" w:cs="Arial"/>
                <w:caps w:val="0"/>
                <w:color w:val="333333"/>
                <w:spacing w:val="0"/>
                <w:sz w:val="18"/>
                <w:szCs w:val="18"/>
              </w:rPr>
            </w:pPr>
          </w:p>
        </w:tc>
        <w:tc>
          <w:tcPr>
            <w:tcW w:w="4406"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spacing w:before="0" w:beforeAutospacing="0" w:after="0" w:afterAutospacing="0" w:line="315" w:lineRule="atLeast"/>
              <w:ind w:left="0" w:right="0" w:firstLine="0"/>
              <w:jc w:val="left"/>
              <w:rPr>
                <w:sz w:val="21"/>
                <w:szCs w:val="21"/>
              </w:rPr>
            </w:pPr>
            <w:r>
              <w:rPr>
                <w:rFonts w:hint="default" w:ascii="Arial" w:hAnsi="Arial" w:cs="Arial"/>
                <w:caps w:val="0"/>
                <w:color w:val="333333"/>
                <w:spacing w:val="0"/>
                <w:sz w:val="21"/>
                <w:szCs w:val="21"/>
              </w:rPr>
              <w:t>全集与空集</w:t>
            </w:r>
          </w:p>
        </w:tc>
        <w:tc>
          <w:tcPr>
            <w:tcW w:w="6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spacing w:before="0" w:beforeAutospacing="0" w:after="0" w:afterAutospacing="0" w:line="315" w:lineRule="atLeast"/>
              <w:ind w:left="0" w:right="0" w:firstLine="0"/>
              <w:jc w:val="left"/>
              <w:rPr>
                <w:sz w:val="21"/>
                <w:szCs w:val="21"/>
              </w:rPr>
            </w:pPr>
            <w:r>
              <w:rPr>
                <w:rFonts w:hint="default" w:ascii="Arial" w:hAnsi="Arial" w:cs="Arial"/>
                <w:caps w:val="0"/>
                <w:color w:val="333333"/>
                <w:spacing w:val="0"/>
                <w:sz w:val="21"/>
                <w:szCs w:val="21"/>
              </w:rPr>
              <w:t>√</w:t>
            </w:r>
          </w:p>
        </w:tc>
        <w:tc>
          <w:tcPr>
            <w:tcW w:w="685" w:type="dxa"/>
            <w:tcBorders>
              <w:top w:val="single" w:color="000000" w:sz="6" w:space="0"/>
              <w:left w:val="single" w:color="000000" w:sz="6" w:space="0"/>
              <w:bottom w:val="single" w:color="000000" w:sz="6" w:space="0"/>
              <w:right w:val="single" w:color="000000" w:sz="6" w:space="0"/>
            </w:tcBorders>
            <w:shd w:val="clear" w:color="auto" w:fill="FFFFFF"/>
            <w:vAlign w:val="center"/>
          </w:tcPr>
          <w:p>
            <w:pPr>
              <w:jc w:val="left"/>
              <w:rPr>
                <w:rFonts w:hint="default" w:ascii="Arial" w:hAnsi="Arial" w:cs="Arial"/>
                <w:caps w:val="0"/>
                <w:color w:val="333333"/>
                <w:spacing w:val="0"/>
                <w:sz w:val="18"/>
                <w:szCs w:val="18"/>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563"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left"/>
              <w:rPr>
                <w:rFonts w:hint="default" w:ascii="Arial" w:hAnsi="Arial" w:cs="Arial"/>
                <w:caps w:val="0"/>
                <w:color w:val="333333"/>
                <w:spacing w:val="0"/>
                <w:sz w:val="18"/>
                <w:szCs w:val="18"/>
              </w:rPr>
            </w:pPr>
          </w:p>
        </w:tc>
        <w:tc>
          <w:tcPr>
            <w:tcW w:w="71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left"/>
              <w:rPr>
                <w:rFonts w:hint="default" w:ascii="Arial" w:hAnsi="Arial" w:cs="Arial"/>
                <w:caps w:val="0"/>
                <w:color w:val="333333"/>
                <w:spacing w:val="0"/>
                <w:sz w:val="18"/>
                <w:szCs w:val="18"/>
              </w:rPr>
            </w:pPr>
          </w:p>
        </w:tc>
        <w:tc>
          <w:tcPr>
            <w:tcW w:w="1327"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spacing w:before="0" w:beforeAutospacing="0" w:after="0" w:afterAutospacing="0" w:line="315" w:lineRule="atLeast"/>
              <w:ind w:left="0" w:right="0" w:firstLine="0"/>
              <w:jc w:val="left"/>
              <w:rPr>
                <w:sz w:val="21"/>
                <w:szCs w:val="21"/>
              </w:rPr>
            </w:pPr>
            <w:r>
              <w:rPr>
                <w:rFonts w:hint="default" w:ascii="Arial" w:hAnsi="Arial" w:cs="Arial"/>
                <w:caps w:val="0"/>
                <w:color w:val="333333"/>
                <w:spacing w:val="0"/>
                <w:sz w:val="21"/>
                <w:szCs w:val="21"/>
              </w:rPr>
              <w:t>集合的基本运算</w:t>
            </w:r>
          </w:p>
        </w:tc>
        <w:tc>
          <w:tcPr>
            <w:tcW w:w="4406"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spacing w:before="0" w:beforeAutospacing="0" w:after="0" w:afterAutospacing="0" w:line="315" w:lineRule="atLeast"/>
              <w:ind w:left="0" w:right="0" w:firstLine="0"/>
              <w:jc w:val="left"/>
              <w:rPr>
                <w:sz w:val="21"/>
                <w:szCs w:val="21"/>
              </w:rPr>
            </w:pPr>
            <w:r>
              <w:rPr>
                <w:rFonts w:hint="default" w:ascii="Arial" w:hAnsi="Arial" w:cs="Arial"/>
                <w:caps w:val="0"/>
                <w:color w:val="333333"/>
                <w:spacing w:val="0"/>
                <w:sz w:val="21"/>
                <w:szCs w:val="21"/>
              </w:rPr>
              <w:t>两个集合的并集、交集与补集的含义</w:t>
            </w:r>
          </w:p>
        </w:tc>
        <w:tc>
          <w:tcPr>
            <w:tcW w:w="6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spacing w:before="0" w:beforeAutospacing="0" w:after="0" w:afterAutospacing="0" w:line="315" w:lineRule="atLeast"/>
              <w:ind w:left="0" w:right="0" w:firstLine="0"/>
              <w:jc w:val="left"/>
              <w:rPr>
                <w:sz w:val="21"/>
                <w:szCs w:val="21"/>
              </w:rPr>
            </w:pPr>
            <w:r>
              <w:rPr>
                <w:rFonts w:hint="default" w:ascii="Arial" w:hAnsi="Arial" w:cs="Arial"/>
                <w:caps w:val="0"/>
                <w:color w:val="333333"/>
                <w:spacing w:val="0"/>
                <w:sz w:val="21"/>
                <w:szCs w:val="21"/>
              </w:rPr>
              <w:t>√</w:t>
            </w:r>
          </w:p>
        </w:tc>
        <w:tc>
          <w:tcPr>
            <w:tcW w:w="685" w:type="dxa"/>
            <w:tcBorders>
              <w:top w:val="single" w:color="000000" w:sz="6" w:space="0"/>
              <w:left w:val="single" w:color="000000" w:sz="6" w:space="0"/>
              <w:bottom w:val="single" w:color="000000" w:sz="6" w:space="0"/>
              <w:right w:val="single" w:color="000000" w:sz="6" w:space="0"/>
            </w:tcBorders>
            <w:shd w:val="clear" w:color="auto" w:fill="FFFFFF"/>
            <w:vAlign w:val="center"/>
          </w:tcPr>
          <w:p>
            <w:pPr>
              <w:jc w:val="left"/>
              <w:rPr>
                <w:rFonts w:hint="default" w:ascii="Arial" w:hAnsi="Arial" w:cs="Arial"/>
                <w:caps w:val="0"/>
                <w:color w:val="333333"/>
                <w:spacing w:val="0"/>
                <w:sz w:val="18"/>
                <w:szCs w:val="18"/>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563"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left"/>
              <w:rPr>
                <w:rFonts w:hint="default" w:ascii="Arial" w:hAnsi="Arial" w:cs="Arial"/>
                <w:caps w:val="0"/>
                <w:color w:val="333333"/>
                <w:spacing w:val="0"/>
                <w:sz w:val="18"/>
                <w:szCs w:val="18"/>
              </w:rPr>
            </w:pPr>
          </w:p>
        </w:tc>
        <w:tc>
          <w:tcPr>
            <w:tcW w:w="71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left"/>
              <w:rPr>
                <w:rFonts w:hint="default" w:ascii="Arial" w:hAnsi="Arial" w:cs="Arial"/>
                <w:caps w:val="0"/>
                <w:color w:val="333333"/>
                <w:spacing w:val="0"/>
                <w:sz w:val="18"/>
                <w:szCs w:val="18"/>
              </w:rPr>
            </w:pPr>
          </w:p>
        </w:tc>
        <w:tc>
          <w:tcPr>
            <w:tcW w:w="1327"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left"/>
              <w:rPr>
                <w:rFonts w:hint="default" w:ascii="Arial" w:hAnsi="Arial" w:cs="Arial"/>
                <w:caps w:val="0"/>
                <w:color w:val="333333"/>
                <w:spacing w:val="0"/>
                <w:sz w:val="18"/>
                <w:szCs w:val="18"/>
              </w:rPr>
            </w:pPr>
          </w:p>
        </w:tc>
        <w:tc>
          <w:tcPr>
            <w:tcW w:w="4406"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spacing w:before="0" w:beforeAutospacing="0" w:after="0" w:afterAutospacing="0" w:line="315" w:lineRule="atLeast"/>
              <w:ind w:left="0" w:right="0" w:firstLine="0"/>
              <w:jc w:val="left"/>
              <w:rPr>
                <w:sz w:val="21"/>
                <w:szCs w:val="21"/>
              </w:rPr>
            </w:pPr>
            <w:r>
              <w:rPr>
                <w:rFonts w:hint="default" w:ascii="Arial" w:hAnsi="Arial" w:cs="Arial"/>
                <w:caps w:val="0"/>
                <w:color w:val="333333"/>
                <w:spacing w:val="0"/>
                <w:sz w:val="21"/>
                <w:szCs w:val="21"/>
              </w:rPr>
              <w:t>两个简单集合的并集、交集、补集的运算</w:t>
            </w:r>
          </w:p>
        </w:tc>
        <w:tc>
          <w:tcPr>
            <w:tcW w:w="6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jc w:val="left"/>
              <w:rPr>
                <w:rFonts w:hint="default" w:ascii="Arial" w:hAnsi="Arial" w:cs="Arial"/>
                <w:caps w:val="0"/>
                <w:color w:val="333333"/>
                <w:spacing w:val="0"/>
                <w:sz w:val="18"/>
                <w:szCs w:val="18"/>
              </w:rPr>
            </w:pPr>
          </w:p>
        </w:tc>
        <w:tc>
          <w:tcPr>
            <w:tcW w:w="685"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spacing w:before="0" w:beforeAutospacing="0" w:after="0" w:afterAutospacing="0" w:line="315" w:lineRule="atLeast"/>
              <w:ind w:left="0" w:right="0" w:firstLine="0"/>
              <w:jc w:val="left"/>
              <w:rPr>
                <w:sz w:val="21"/>
                <w:szCs w:val="21"/>
              </w:rPr>
            </w:pPr>
            <w:r>
              <w:rPr>
                <w:rFonts w:hint="default" w:ascii="Arial" w:hAnsi="Arial" w:cs="Arial"/>
                <w:caps w:val="0"/>
                <w:color w:val="333333"/>
                <w:spacing w:val="0"/>
                <w:sz w:val="21"/>
                <w:szCs w:val="21"/>
              </w:rPr>
              <w:t>√</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563"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spacing w:before="0" w:beforeAutospacing="0" w:after="0" w:afterAutospacing="0" w:line="315" w:lineRule="atLeast"/>
              <w:ind w:left="0" w:right="0" w:firstLine="0"/>
              <w:jc w:val="left"/>
              <w:rPr>
                <w:sz w:val="21"/>
                <w:szCs w:val="21"/>
              </w:rPr>
            </w:pPr>
            <w:r>
              <w:rPr>
                <w:rFonts w:hint="default" w:ascii="Arial" w:hAnsi="Arial" w:cs="Arial"/>
                <w:caps w:val="0"/>
                <w:color w:val="333333"/>
                <w:spacing w:val="0"/>
                <w:sz w:val="21"/>
                <w:szCs w:val="21"/>
              </w:rPr>
              <w:t>2</w:t>
            </w:r>
          </w:p>
        </w:tc>
        <w:tc>
          <w:tcPr>
            <w:tcW w:w="711"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spacing w:before="0" w:beforeAutospacing="0" w:after="0" w:afterAutospacing="0" w:line="315" w:lineRule="atLeast"/>
              <w:ind w:left="0" w:right="0" w:firstLine="0"/>
              <w:jc w:val="left"/>
              <w:rPr>
                <w:sz w:val="21"/>
                <w:szCs w:val="21"/>
              </w:rPr>
            </w:pPr>
            <w:r>
              <w:rPr>
                <w:rFonts w:hint="default" w:ascii="Arial" w:hAnsi="Arial" w:cs="Arial"/>
                <w:caps w:val="0"/>
                <w:color w:val="333333"/>
                <w:spacing w:val="0"/>
                <w:sz w:val="21"/>
                <w:szCs w:val="21"/>
              </w:rPr>
              <w:t>不等式</w:t>
            </w:r>
          </w:p>
        </w:tc>
        <w:tc>
          <w:tcPr>
            <w:tcW w:w="1327"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spacing w:before="0" w:beforeAutospacing="0" w:after="0" w:afterAutospacing="0" w:line="315" w:lineRule="atLeast"/>
              <w:ind w:left="0" w:right="0" w:firstLine="0"/>
              <w:jc w:val="left"/>
              <w:rPr>
                <w:sz w:val="21"/>
                <w:szCs w:val="21"/>
              </w:rPr>
            </w:pPr>
            <w:r>
              <w:rPr>
                <w:rFonts w:hint="default" w:ascii="Arial" w:hAnsi="Arial" w:cs="Arial"/>
                <w:caps w:val="0"/>
                <w:color w:val="333333"/>
                <w:spacing w:val="0"/>
                <w:sz w:val="21"/>
                <w:szCs w:val="21"/>
              </w:rPr>
              <w:t>区间</w:t>
            </w:r>
          </w:p>
        </w:tc>
        <w:tc>
          <w:tcPr>
            <w:tcW w:w="4406"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spacing w:before="0" w:beforeAutospacing="0" w:after="0" w:afterAutospacing="0" w:line="315" w:lineRule="atLeast"/>
              <w:ind w:left="0" w:right="0" w:firstLine="0"/>
              <w:jc w:val="left"/>
              <w:rPr>
                <w:sz w:val="21"/>
                <w:szCs w:val="21"/>
              </w:rPr>
            </w:pPr>
            <w:r>
              <w:rPr>
                <w:rFonts w:hint="default" w:ascii="Arial" w:hAnsi="Arial" w:cs="Arial"/>
                <w:caps w:val="0"/>
                <w:color w:val="333333"/>
                <w:spacing w:val="0"/>
                <w:sz w:val="21"/>
                <w:szCs w:val="21"/>
              </w:rPr>
              <w:t>区间的概念</w:t>
            </w:r>
          </w:p>
        </w:tc>
        <w:tc>
          <w:tcPr>
            <w:tcW w:w="6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spacing w:before="0" w:beforeAutospacing="0" w:after="0" w:afterAutospacing="0" w:line="315" w:lineRule="atLeast"/>
              <w:ind w:left="0" w:right="0" w:firstLine="0"/>
              <w:jc w:val="left"/>
              <w:rPr>
                <w:sz w:val="21"/>
                <w:szCs w:val="21"/>
              </w:rPr>
            </w:pPr>
            <w:r>
              <w:rPr>
                <w:rFonts w:hint="default" w:ascii="Arial" w:hAnsi="Arial" w:cs="Arial"/>
                <w:caps w:val="0"/>
                <w:color w:val="333333"/>
                <w:spacing w:val="0"/>
                <w:sz w:val="21"/>
                <w:szCs w:val="21"/>
              </w:rPr>
              <w:t>√</w:t>
            </w:r>
          </w:p>
        </w:tc>
        <w:tc>
          <w:tcPr>
            <w:tcW w:w="685" w:type="dxa"/>
            <w:tcBorders>
              <w:top w:val="single" w:color="000000" w:sz="6" w:space="0"/>
              <w:left w:val="single" w:color="000000" w:sz="6" w:space="0"/>
              <w:bottom w:val="single" w:color="000000" w:sz="6" w:space="0"/>
              <w:right w:val="single" w:color="000000" w:sz="6" w:space="0"/>
            </w:tcBorders>
            <w:shd w:val="clear" w:color="auto" w:fill="FFFFFF"/>
            <w:vAlign w:val="center"/>
          </w:tcPr>
          <w:p>
            <w:pPr>
              <w:jc w:val="left"/>
              <w:rPr>
                <w:rFonts w:hint="default" w:ascii="Arial" w:hAnsi="Arial" w:cs="Arial"/>
                <w:caps w:val="0"/>
                <w:color w:val="333333"/>
                <w:spacing w:val="0"/>
                <w:sz w:val="18"/>
                <w:szCs w:val="18"/>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563"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left"/>
              <w:rPr>
                <w:rFonts w:hint="default" w:ascii="Arial" w:hAnsi="Arial" w:cs="Arial"/>
                <w:caps w:val="0"/>
                <w:color w:val="333333"/>
                <w:spacing w:val="0"/>
                <w:sz w:val="18"/>
                <w:szCs w:val="18"/>
              </w:rPr>
            </w:pPr>
          </w:p>
        </w:tc>
        <w:tc>
          <w:tcPr>
            <w:tcW w:w="71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left"/>
              <w:rPr>
                <w:rFonts w:hint="default" w:ascii="Arial" w:hAnsi="Arial" w:cs="Arial"/>
                <w:caps w:val="0"/>
                <w:color w:val="333333"/>
                <w:spacing w:val="0"/>
                <w:sz w:val="18"/>
                <w:szCs w:val="18"/>
              </w:rPr>
            </w:pPr>
          </w:p>
        </w:tc>
        <w:tc>
          <w:tcPr>
            <w:tcW w:w="1327"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spacing w:before="0" w:beforeAutospacing="0" w:after="0" w:afterAutospacing="0" w:line="315" w:lineRule="atLeast"/>
              <w:ind w:left="0" w:right="0" w:firstLine="0"/>
              <w:jc w:val="left"/>
              <w:rPr>
                <w:sz w:val="21"/>
                <w:szCs w:val="21"/>
              </w:rPr>
            </w:pPr>
            <w:r>
              <w:rPr>
                <w:rFonts w:hint="default" w:ascii="Arial" w:hAnsi="Arial" w:cs="Arial"/>
                <w:caps w:val="0"/>
                <w:color w:val="333333"/>
                <w:spacing w:val="0"/>
                <w:sz w:val="21"/>
                <w:szCs w:val="21"/>
              </w:rPr>
              <w:t>不等式的基本性质</w:t>
            </w:r>
          </w:p>
        </w:tc>
        <w:tc>
          <w:tcPr>
            <w:tcW w:w="4406"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spacing w:before="0" w:beforeAutospacing="0" w:after="0" w:afterAutospacing="0" w:line="315" w:lineRule="atLeast"/>
              <w:ind w:left="0" w:right="0" w:firstLine="0"/>
              <w:jc w:val="left"/>
              <w:rPr>
                <w:sz w:val="21"/>
                <w:szCs w:val="21"/>
              </w:rPr>
            </w:pPr>
            <w:r>
              <w:rPr>
                <w:rFonts w:hint="default" w:ascii="Arial" w:hAnsi="Arial" w:cs="Arial"/>
                <w:caps w:val="0"/>
                <w:color w:val="333333"/>
                <w:spacing w:val="0"/>
                <w:sz w:val="21"/>
                <w:szCs w:val="21"/>
              </w:rPr>
              <w:t>不等式的基本性质及应用</w:t>
            </w:r>
          </w:p>
        </w:tc>
        <w:tc>
          <w:tcPr>
            <w:tcW w:w="6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jc w:val="left"/>
              <w:rPr>
                <w:rFonts w:hint="default" w:ascii="Arial" w:hAnsi="Arial" w:cs="Arial"/>
                <w:caps w:val="0"/>
                <w:color w:val="333333"/>
                <w:spacing w:val="0"/>
                <w:sz w:val="18"/>
                <w:szCs w:val="18"/>
              </w:rPr>
            </w:pPr>
          </w:p>
        </w:tc>
        <w:tc>
          <w:tcPr>
            <w:tcW w:w="685"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spacing w:before="0" w:beforeAutospacing="0" w:after="0" w:afterAutospacing="0" w:line="315" w:lineRule="atLeast"/>
              <w:ind w:left="0" w:right="0" w:firstLine="0"/>
              <w:jc w:val="left"/>
              <w:rPr>
                <w:sz w:val="21"/>
                <w:szCs w:val="21"/>
              </w:rPr>
            </w:pPr>
            <w:r>
              <w:rPr>
                <w:rFonts w:hint="default" w:ascii="Arial" w:hAnsi="Arial" w:cs="Arial"/>
                <w:caps w:val="0"/>
                <w:color w:val="333333"/>
                <w:spacing w:val="0"/>
                <w:sz w:val="21"/>
                <w:szCs w:val="21"/>
              </w:rPr>
              <w:t>√</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563"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left"/>
              <w:rPr>
                <w:rFonts w:hint="default" w:ascii="Arial" w:hAnsi="Arial" w:cs="Arial"/>
                <w:caps w:val="0"/>
                <w:color w:val="333333"/>
                <w:spacing w:val="0"/>
                <w:sz w:val="18"/>
                <w:szCs w:val="18"/>
              </w:rPr>
            </w:pPr>
          </w:p>
        </w:tc>
        <w:tc>
          <w:tcPr>
            <w:tcW w:w="71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left"/>
              <w:rPr>
                <w:rFonts w:hint="default" w:ascii="Arial" w:hAnsi="Arial" w:cs="Arial"/>
                <w:caps w:val="0"/>
                <w:color w:val="333333"/>
                <w:spacing w:val="0"/>
                <w:sz w:val="18"/>
                <w:szCs w:val="18"/>
              </w:rPr>
            </w:pPr>
          </w:p>
        </w:tc>
        <w:tc>
          <w:tcPr>
            <w:tcW w:w="1327"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spacing w:before="0" w:beforeAutospacing="0" w:after="0" w:afterAutospacing="0" w:line="315" w:lineRule="atLeast"/>
              <w:ind w:left="0" w:right="0" w:firstLine="0"/>
              <w:jc w:val="left"/>
              <w:rPr>
                <w:sz w:val="21"/>
                <w:szCs w:val="21"/>
              </w:rPr>
            </w:pPr>
            <w:r>
              <w:rPr>
                <w:rFonts w:hint="default" w:ascii="Arial" w:hAnsi="Arial" w:cs="Arial"/>
                <w:caps w:val="0"/>
                <w:color w:val="333333"/>
                <w:spacing w:val="0"/>
                <w:sz w:val="21"/>
                <w:szCs w:val="21"/>
              </w:rPr>
              <w:t>含绝对值的不等式</w:t>
            </w:r>
          </w:p>
        </w:tc>
        <w:tc>
          <w:tcPr>
            <w:tcW w:w="4406"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spacing w:before="0" w:beforeAutospacing="0" w:after="0" w:afterAutospacing="0" w:line="315" w:lineRule="atLeast"/>
              <w:ind w:left="0" w:right="0" w:firstLine="0"/>
              <w:jc w:val="left"/>
              <w:rPr>
                <w:sz w:val="21"/>
                <w:szCs w:val="21"/>
              </w:rPr>
            </w:pPr>
            <w:r>
              <w:rPr>
                <w:rFonts w:hint="default" w:ascii="Arial" w:hAnsi="Arial" w:cs="Arial"/>
                <w:caps w:val="0"/>
                <w:color w:val="333333"/>
                <w:spacing w:val="0"/>
                <w:sz w:val="21"/>
                <w:szCs w:val="21"/>
              </w:rPr>
              <w:t>含绝对值的不等式简单计算</w:t>
            </w:r>
          </w:p>
        </w:tc>
        <w:tc>
          <w:tcPr>
            <w:tcW w:w="6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jc w:val="left"/>
              <w:rPr>
                <w:rFonts w:hint="default" w:ascii="Arial" w:hAnsi="Arial" w:cs="Arial"/>
                <w:caps w:val="0"/>
                <w:color w:val="333333"/>
                <w:spacing w:val="0"/>
                <w:sz w:val="18"/>
                <w:szCs w:val="18"/>
              </w:rPr>
            </w:pPr>
          </w:p>
        </w:tc>
        <w:tc>
          <w:tcPr>
            <w:tcW w:w="685"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spacing w:before="0" w:beforeAutospacing="0" w:after="0" w:afterAutospacing="0" w:line="315" w:lineRule="atLeast"/>
              <w:ind w:left="0" w:right="0" w:firstLine="0"/>
              <w:jc w:val="left"/>
              <w:rPr>
                <w:sz w:val="21"/>
                <w:szCs w:val="21"/>
              </w:rPr>
            </w:pPr>
            <w:r>
              <w:rPr>
                <w:rFonts w:hint="default" w:ascii="Arial" w:hAnsi="Arial" w:cs="Arial"/>
                <w:caps w:val="0"/>
                <w:color w:val="333333"/>
                <w:spacing w:val="0"/>
                <w:sz w:val="21"/>
                <w:szCs w:val="21"/>
              </w:rPr>
              <w:t>√</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563"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left"/>
              <w:rPr>
                <w:rFonts w:hint="default" w:ascii="Arial" w:hAnsi="Arial" w:cs="Arial"/>
                <w:caps w:val="0"/>
                <w:color w:val="333333"/>
                <w:spacing w:val="0"/>
                <w:sz w:val="18"/>
                <w:szCs w:val="18"/>
              </w:rPr>
            </w:pPr>
          </w:p>
        </w:tc>
        <w:tc>
          <w:tcPr>
            <w:tcW w:w="71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left"/>
              <w:rPr>
                <w:rFonts w:hint="default" w:ascii="Arial" w:hAnsi="Arial" w:cs="Arial"/>
                <w:caps w:val="0"/>
                <w:color w:val="333333"/>
                <w:spacing w:val="0"/>
                <w:sz w:val="18"/>
                <w:szCs w:val="18"/>
              </w:rPr>
            </w:pPr>
          </w:p>
        </w:tc>
        <w:tc>
          <w:tcPr>
            <w:tcW w:w="1327"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left"/>
              <w:rPr>
                <w:rFonts w:hint="default" w:ascii="Arial" w:hAnsi="Arial" w:cs="Arial"/>
                <w:caps w:val="0"/>
                <w:color w:val="333333"/>
                <w:spacing w:val="0"/>
                <w:sz w:val="18"/>
                <w:szCs w:val="18"/>
              </w:rPr>
            </w:pPr>
          </w:p>
        </w:tc>
        <w:tc>
          <w:tcPr>
            <w:tcW w:w="4406"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left"/>
              <w:rPr>
                <w:rFonts w:hint="default" w:ascii="Arial" w:hAnsi="Arial" w:cs="Arial"/>
                <w:caps w:val="0"/>
                <w:color w:val="333333"/>
                <w:spacing w:val="0"/>
                <w:sz w:val="18"/>
                <w:szCs w:val="18"/>
              </w:rPr>
            </w:pPr>
          </w:p>
        </w:tc>
        <w:tc>
          <w:tcPr>
            <w:tcW w:w="6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jc w:val="left"/>
              <w:rPr>
                <w:rFonts w:hint="default" w:ascii="Arial" w:hAnsi="Arial" w:cs="Arial"/>
                <w:caps w:val="0"/>
                <w:color w:val="333333"/>
                <w:spacing w:val="0"/>
                <w:sz w:val="18"/>
                <w:szCs w:val="18"/>
              </w:rPr>
            </w:pPr>
          </w:p>
        </w:tc>
        <w:tc>
          <w:tcPr>
            <w:tcW w:w="685"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spacing w:before="0" w:beforeAutospacing="0" w:after="0" w:afterAutospacing="0" w:line="315" w:lineRule="atLeast"/>
              <w:ind w:left="0" w:right="0" w:firstLine="0"/>
              <w:jc w:val="left"/>
              <w:rPr>
                <w:sz w:val="21"/>
                <w:szCs w:val="21"/>
              </w:rPr>
            </w:pPr>
            <w:r>
              <w:rPr>
                <w:rFonts w:hint="default" w:ascii="Arial" w:hAnsi="Arial" w:cs="Arial"/>
                <w:caps w:val="0"/>
                <w:color w:val="333333"/>
                <w:spacing w:val="0"/>
                <w:sz w:val="21"/>
                <w:szCs w:val="21"/>
              </w:rPr>
              <w:t>√</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563"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left"/>
              <w:rPr>
                <w:rFonts w:hint="default" w:ascii="Arial" w:hAnsi="Arial" w:cs="Arial"/>
                <w:caps w:val="0"/>
                <w:color w:val="333333"/>
                <w:spacing w:val="0"/>
                <w:sz w:val="18"/>
                <w:szCs w:val="18"/>
              </w:rPr>
            </w:pPr>
          </w:p>
        </w:tc>
        <w:tc>
          <w:tcPr>
            <w:tcW w:w="71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left"/>
              <w:rPr>
                <w:rFonts w:hint="default" w:ascii="Arial" w:hAnsi="Arial" w:cs="Arial"/>
                <w:caps w:val="0"/>
                <w:color w:val="333333"/>
                <w:spacing w:val="0"/>
                <w:sz w:val="18"/>
                <w:szCs w:val="18"/>
              </w:rPr>
            </w:pPr>
          </w:p>
        </w:tc>
        <w:tc>
          <w:tcPr>
            <w:tcW w:w="1327"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spacing w:before="0" w:beforeAutospacing="0" w:after="0" w:afterAutospacing="0" w:line="315" w:lineRule="atLeast"/>
              <w:ind w:left="0" w:right="0" w:firstLine="0"/>
              <w:jc w:val="left"/>
              <w:rPr>
                <w:sz w:val="21"/>
                <w:szCs w:val="21"/>
              </w:rPr>
            </w:pPr>
            <w:r>
              <w:rPr>
                <w:rFonts w:hint="default" w:ascii="Arial" w:hAnsi="Arial" w:cs="Arial"/>
                <w:caps w:val="0"/>
                <w:color w:val="333333"/>
                <w:spacing w:val="0"/>
                <w:sz w:val="21"/>
                <w:szCs w:val="21"/>
              </w:rPr>
              <w:t>一元二次不等式</w:t>
            </w:r>
          </w:p>
        </w:tc>
        <w:tc>
          <w:tcPr>
            <w:tcW w:w="4406"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spacing w:before="0" w:beforeAutospacing="0" w:after="0" w:afterAutospacing="0" w:line="315" w:lineRule="atLeast"/>
              <w:ind w:left="0" w:right="0" w:firstLine="0"/>
              <w:jc w:val="left"/>
              <w:rPr>
                <w:sz w:val="21"/>
                <w:szCs w:val="21"/>
              </w:rPr>
            </w:pPr>
            <w:r>
              <w:rPr>
                <w:rFonts w:hint="default" w:ascii="Arial" w:hAnsi="Arial" w:cs="Arial"/>
                <w:caps w:val="0"/>
                <w:color w:val="333333"/>
                <w:spacing w:val="0"/>
                <w:sz w:val="21"/>
                <w:szCs w:val="21"/>
              </w:rPr>
              <w:t>一元二次不等式的求解</w:t>
            </w:r>
          </w:p>
        </w:tc>
        <w:tc>
          <w:tcPr>
            <w:tcW w:w="6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jc w:val="left"/>
              <w:rPr>
                <w:rFonts w:hint="default" w:ascii="Arial" w:hAnsi="Arial" w:cs="Arial"/>
                <w:caps w:val="0"/>
                <w:color w:val="333333"/>
                <w:spacing w:val="0"/>
                <w:sz w:val="18"/>
                <w:szCs w:val="18"/>
              </w:rPr>
            </w:pPr>
          </w:p>
        </w:tc>
        <w:tc>
          <w:tcPr>
            <w:tcW w:w="685"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spacing w:before="0" w:beforeAutospacing="0" w:after="0" w:afterAutospacing="0" w:line="315" w:lineRule="atLeast"/>
              <w:ind w:left="0" w:right="0" w:firstLine="0"/>
              <w:jc w:val="left"/>
              <w:rPr>
                <w:sz w:val="21"/>
                <w:szCs w:val="21"/>
              </w:rPr>
            </w:pPr>
            <w:r>
              <w:rPr>
                <w:rFonts w:hint="default" w:ascii="Arial" w:hAnsi="Arial" w:cs="Arial"/>
                <w:caps w:val="0"/>
                <w:color w:val="333333"/>
                <w:spacing w:val="0"/>
                <w:sz w:val="21"/>
                <w:szCs w:val="21"/>
              </w:rPr>
              <w:t>√</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563"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spacing w:before="0" w:beforeAutospacing="0" w:after="0" w:afterAutospacing="0" w:line="315" w:lineRule="atLeast"/>
              <w:ind w:left="0" w:right="0" w:firstLine="0"/>
              <w:jc w:val="left"/>
              <w:rPr>
                <w:sz w:val="21"/>
                <w:szCs w:val="21"/>
              </w:rPr>
            </w:pPr>
            <w:r>
              <w:rPr>
                <w:rFonts w:hint="default" w:ascii="Arial" w:hAnsi="Arial" w:cs="Arial"/>
                <w:caps w:val="0"/>
                <w:color w:val="333333"/>
                <w:spacing w:val="0"/>
                <w:sz w:val="21"/>
                <w:szCs w:val="21"/>
              </w:rPr>
              <w:t>3</w:t>
            </w:r>
          </w:p>
        </w:tc>
        <w:tc>
          <w:tcPr>
            <w:tcW w:w="711"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spacing w:before="0" w:beforeAutospacing="0" w:after="0" w:afterAutospacing="0" w:line="315" w:lineRule="atLeast"/>
              <w:ind w:left="0" w:right="0" w:firstLine="0"/>
              <w:jc w:val="left"/>
              <w:rPr>
                <w:sz w:val="21"/>
                <w:szCs w:val="21"/>
              </w:rPr>
            </w:pPr>
            <w:r>
              <w:rPr>
                <w:rFonts w:hint="default" w:ascii="Arial" w:hAnsi="Arial" w:cs="Arial"/>
                <w:caps w:val="0"/>
                <w:color w:val="333333"/>
                <w:spacing w:val="0"/>
                <w:sz w:val="21"/>
                <w:szCs w:val="21"/>
              </w:rPr>
              <w:t>函数基本知识</w:t>
            </w:r>
          </w:p>
        </w:tc>
        <w:tc>
          <w:tcPr>
            <w:tcW w:w="1327"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spacing w:before="0" w:beforeAutospacing="0" w:after="0" w:afterAutospacing="0" w:line="315" w:lineRule="atLeast"/>
              <w:ind w:left="0" w:right="0" w:firstLine="0"/>
              <w:jc w:val="left"/>
              <w:rPr>
                <w:sz w:val="21"/>
                <w:szCs w:val="21"/>
              </w:rPr>
            </w:pPr>
            <w:r>
              <w:rPr>
                <w:rFonts w:hint="default" w:ascii="Arial" w:hAnsi="Arial" w:cs="Arial"/>
                <w:caps w:val="0"/>
                <w:color w:val="333333"/>
                <w:spacing w:val="0"/>
                <w:sz w:val="21"/>
                <w:szCs w:val="21"/>
              </w:rPr>
              <w:t>函数的概念</w:t>
            </w:r>
          </w:p>
        </w:tc>
        <w:tc>
          <w:tcPr>
            <w:tcW w:w="4406"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spacing w:before="0" w:beforeAutospacing="0" w:after="0" w:afterAutospacing="0" w:line="315" w:lineRule="atLeast"/>
              <w:ind w:left="0" w:right="0" w:firstLine="0"/>
              <w:jc w:val="left"/>
              <w:rPr>
                <w:sz w:val="21"/>
                <w:szCs w:val="21"/>
              </w:rPr>
            </w:pPr>
            <w:r>
              <w:rPr>
                <w:rFonts w:hint="default" w:ascii="Arial" w:hAnsi="Arial" w:cs="Arial"/>
                <w:caps w:val="0"/>
                <w:color w:val="333333"/>
                <w:spacing w:val="0"/>
                <w:sz w:val="21"/>
                <w:szCs w:val="21"/>
              </w:rPr>
              <w:t>函数的基本概念</w:t>
            </w:r>
          </w:p>
        </w:tc>
        <w:tc>
          <w:tcPr>
            <w:tcW w:w="6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spacing w:before="0" w:beforeAutospacing="0" w:after="0" w:afterAutospacing="0" w:line="315" w:lineRule="atLeast"/>
              <w:ind w:left="0" w:right="0" w:firstLine="0"/>
              <w:jc w:val="left"/>
              <w:rPr>
                <w:sz w:val="21"/>
                <w:szCs w:val="21"/>
              </w:rPr>
            </w:pPr>
            <w:r>
              <w:rPr>
                <w:rFonts w:hint="default" w:ascii="Arial" w:hAnsi="Arial" w:cs="Arial"/>
                <w:caps w:val="0"/>
                <w:color w:val="333333"/>
                <w:spacing w:val="0"/>
                <w:sz w:val="21"/>
                <w:szCs w:val="21"/>
              </w:rPr>
              <w:t>√</w:t>
            </w:r>
          </w:p>
        </w:tc>
        <w:tc>
          <w:tcPr>
            <w:tcW w:w="685" w:type="dxa"/>
            <w:tcBorders>
              <w:top w:val="single" w:color="000000" w:sz="6" w:space="0"/>
              <w:left w:val="single" w:color="000000" w:sz="6" w:space="0"/>
              <w:bottom w:val="single" w:color="000000" w:sz="6" w:space="0"/>
              <w:right w:val="single" w:color="000000" w:sz="6" w:space="0"/>
            </w:tcBorders>
            <w:shd w:val="clear" w:color="auto" w:fill="FFFFFF"/>
            <w:vAlign w:val="center"/>
          </w:tcPr>
          <w:p>
            <w:pPr>
              <w:jc w:val="left"/>
              <w:rPr>
                <w:rFonts w:hint="default" w:ascii="Arial" w:hAnsi="Arial" w:cs="Arial"/>
                <w:caps w:val="0"/>
                <w:color w:val="333333"/>
                <w:spacing w:val="0"/>
                <w:sz w:val="18"/>
                <w:szCs w:val="18"/>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563"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left"/>
              <w:rPr>
                <w:rFonts w:hint="default" w:ascii="Arial" w:hAnsi="Arial" w:cs="Arial"/>
                <w:caps w:val="0"/>
                <w:color w:val="333333"/>
                <w:spacing w:val="0"/>
                <w:sz w:val="18"/>
                <w:szCs w:val="18"/>
              </w:rPr>
            </w:pPr>
          </w:p>
        </w:tc>
        <w:tc>
          <w:tcPr>
            <w:tcW w:w="71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left"/>
              <w:rPr>
                <w:rFonts w:hint="default" w:ascii="Arial" w:hAnsi="Arial" w:cs="Arial"/>
                <w:caps w:val="0"/>
                <w:color w:val="333333"/>
                <w:spacing w:val="0"/>
                <w:sz w:val="18"/>
                <w:szCs w:val="18"/>
              </w:rPr>
            </w:pPr>
          </w:p>
        </w:tc>
        <w:tc>
          <w:tcPr>
            <w:tcW w:w="1327"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left"/>
              <w:rPr>
                <w:rFonts w:hint="default" w:ascii="Arial" w:hAnsi="Arial" w:cs="Arial"/>
                <w:caps w:val="0"/>
                <w:color w:val="333333"/>
                <w:spacing w:val="0"/>
                <w:sz w:val="18"/>
                <w:szCs w:val="18"/>
              </w:rPr>
            </w:pPr>
          </w:p>
        </w:tc>
        <w:tc>
          <w:tcPr>
            <w:tcW w:w="4406"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spacing w:before="0" w:beforeAutospacing="0" w:after="0" w:afterAutospacing="0" w:line="315" w:lineRule="atLeast"/>
              <w:ind w:left="0" w:right="0" w:firstLine="0"/>
              <w:jc w:val="left"/>
              <w:rPr>
                <w:sz w:val="21"/>
                <w:szCs w:val="21"/>
              </w:rPr>
            </w:pPr>
            <w:r>
              <w:rPr>
                <w:rFonts w:hint="default" w:ascii="Arial" w:hAnsi="Arial" w:cs="Arial"/>
                <w:caps w:val="0"/>
                <w:color w:val="333333"/>
                <w:spacing w:val="0"/>
                <w:sz w:val="21"/>
                <w:szCs w:val="21"/>
              </w:rPr>
              <w:t>求简单函数的定义域和值域</w:t>
            </w:r>
          </w:p>
        </w:tc>
        <w:tc>
          <w:tcPr>
            <w:tcW w:w="6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jc w:val="left"/>
              <w:rPr>
                <w:rFonts w:hint="default" w:ascii="Arial" w:hAnsi="Arial" w:cs="Arial"/>
                <w:caps w:val="0"/>
                <w:color w:val="333333"/>
                <w:spacing w:val="0"/>
                <w:sz w:val="18"/>
                <w:szCs w:val="18"/>
              </w:rPr>
            </w:pPr>
          </w:p>
        </w:tc>
        <w:tc>
          <w:tcPr>
            <w:tcW w:w="685"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spacing w:before="0" w:beforeAutospacing="0" w:after="0" w:afterAutospacing="0" w:line="315" w:lineRule="atLeast"/>
              <w:ind w:left="0" w:right="0" w:firstLine="0"/>
              <w:jc w:val="left"/>
              <w:rPr>
                <w:sz w:val="21"/>
                <w:szCs w:val="21"/>
              </w:rPr>
            </w:pPr>
            <w:r>
              <w:rPr>
                <w:rFonts w:hint="default" w:ascii="Arial" w:hAnsi="Arial" w:cs="Arial"/>
                <w:caps w:val="0"/>
                <w:color w:val="333333"/>
                <w:spacing w:val="0"/>
                <w:sz w:val="21"/>
                <w:szCs w:val="21"/>
              </w:rPr>
              <w:t>√</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563"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left"/>
              <w:rPr>
                <w:rFonts w:hint="default" w:ascii="Arial" w:hAnsi="Arial" w:cs="Arial"/>
                <w:caps w:val="0"/>
                <w:color w:val="333333"/>
                <w:spacing w:val="0"/>
                <w:sz w:val="18"/>
                <w:szCs w:val="18"/>
              </w:rPr>
            </w:pPr>
          </w:p>
        </w:tc>
        <w:tc>
          <w:tcPr>
            <w:tcW w:w="71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left"/>
              <w:rPr>
                <w:rFonts w:hint="default" w:ascii="Arial" w:hAnsi="Arial" w:cs="Arial"/>
                <w:caps w:val="0"/>
                <w:color w:val="333333"/>
                <w:spacing w:val="0"/>
                <w:sz w:val="18"/>
                <w:szCs w:val="18"/>
              </w:rPr>
            </w:pPr>
          </w:p>
        </w:tc>
        <w:tc>
          <w:tcPr>
            <w:tcW w:w="1327"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spacing w:before="0" w:beforeAutospacing="0" w:after="0" w:afterAutospacing="0" w:line="315" w:lineRule="atLeast"/>
              <w:ind w:left="0" w:right="0" w:firstLine="0"/>
              <w:jc w:val="left"/>
              <w:rPr>
                <w:sz w:val="21"/>
                <w:szCs w:val="21"/>
              </w:rPr>
            </w:pPr>
            <w:r>
              <w:rPr>
                <w:rFonts w:hint="default" w:ascii="Arial" w:hAnsi="Arial" w:cs="Arial"/>
                <w:caps w:val="0"/>
                <w:color w:val="333333"/>
                <w:spacing w:val="0"/>
                <w:sz w:val="21"/>
                <w:szCs w:val="21"/>
              </w:rPr>
              <w:t>函数的单调性</w:t>
            </w:r>
          </w:p>
        </w:tc>
        <w:tc>
          <w:tcPr>
            <w:tcW w:w="4406"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spacing w:before="0" w:beforeAutospacing="0" w:after="0" w:afterAutospacing="0" w:line="315" w:lineRule="atLeast"/>
              <w:ind w:left="0" w:right="0" w:firstLine="0"/>
              <w:jc w:val="left"/>
              <w:rPr>
                <w:sz w:val="21"/>
                <w:szCs w:val="21"/>
              </w:rPr>
            </w:pPr>
            <w:r>
              <w:rPr>
                <w:rFonts w:hint="default" w:ascii="Arial" w:hAnsi="Arial" w:cs="Arial"/>
                <w:caps w:val="0"/>
                <w:color w:val="333333"/>
                <w:spacing w:val="0"/>
                <w:sz w:val="21"/>
                <w:szCs w:val="21"/>
              </w:rPr>
              <w:t>函数单调性的概念</w:t>
            </w:r>
          </w:p>
        </w:tc>
        <w:tc>
          <w:tcPr>
            <w:tcW w:w="6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spacing w:before="0" w:beforeAutospacing="0" w:after="0" w:afterAutospacing="0" w:line="315" w:lineRule="atLeast"/>
              <w:ind w:left="0" w:right="0" w:firstLine="0"/>
              <w:jc w:val="left"/>
              <w:rPr>
                <w:sz w:val="21"/>
                <w:szCs w:val="21"/>
              </w:rPr>
            </w:pPr>
            <w:r>
              <w:rPr>
                <w:rFonts w:hint="default" w:ascii="Arial" w:hAnsi="Arial" w:cs="Arial"/>
                <w:caps w:val="0"/>
                <w:color w:val="333333"/>
                <w:spacing w:val="0"/>
                <w:sz w:val="21"/>
                <w:szCs w:val="21"/>
              </w:rPr>
              <w:t>√</w:t>
            </w:r>
          </w:p>
        </w:tc>
        <w:tc>
          <w:tcPr>
            <w:tcW w:w="685" w:type="dxa"/>
            <w:tcBorders>
              <w:top w:val="single" w:color="000000" w:sz="6" w:space="0"/>
              <w:left w:val="single" w:color="000000" w:sz="6" w:space="0"/>
              <w:bottom w:val="single" w:color="000000" w:sz="6" w:space="0"/>
              <w:right w:val="single" w:color="000000" w:sz="6" w:space="0"/>
            </w:tcBorders>
            <w:shd w:val="clear" w:color="auto" w:fill="FFFFFF"/>
            <w:vAlign w:val="center"/>
          </w:tcPr>
          <w:p>
            <w:pPr>
              <w:jc w:val="left"/>
              <w:rPr>
                <w:rFonts w:hint="default" w:ascii="Arial" w:hAnsi="Arial" w:cs="Arial"/>
                <w:caps w:val="0"/>
                <w:color w:val="333333"/>
                <w:spacing w:val="0"/>
                <w:sz w:val="18"/>
                <w:szCs w:val="18"/>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563"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left"/>
              <w:rPr>
                <w:rFonts w:hint="default" w:ascii="Arial" w:hAnsi="Arial" w:cs="Arial"/>
                <w:caps w:val="0"/>
                <w:color w:val="333333"/>
                <w:spacing w:val="0"/>
                <w:sz w:val="18"/>
                <w:szCs w:val="18"/>
              </w:rPr>
            </w:pPr>
          </w:p>
        </w:tc>
        <w:tc>
          <w:tcPr>
            <w:tcW w:w="71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left"/>
              <w:rPr>
                <w:rFonts w:hint="default" w:ascii="Arial" w:hAnsi="Arial" w:cs="Arial"/>
                <w:caps w:val="0"/>
                <w:color w:val="333333"/>
                <w:spacing w:val="0"/>
                <w:sz w:val="18"/>
                <w:szCs w:val="18"/>
              </w:rPr>
            </w:pPr>
          </w:p>
        </w:tc>
        <w:tc>
          <w:tcPr>
            <w:tcW w:w="1327"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left"/>
              <w:rPr>
                <w:rFonts w:hint="default" w:ascii="Arial" w:hAnsi="Arial" w:cs="Arial"/>
                <w:caps w:val="0"/>
                <w:color w:val="333333"/>
                <w:spacing w:val="0"/>
                <w:sz w:val="18"/>
                <w:szCs w:val="18"/>
              </w:rPr>
            </w:pPr>
          </w:p>
        </w:tc>
        <w:tc>
          <w:tcPr>
            <w:tcW w:w="4406"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spacing w:before="0" w:beforeAutospacing="0" w:after="0" w:afterAutospacing="0" w:line="315" w:lineRule="atLeast"/>
              <w:ind w:left="0" w:right="0" w:firstLine="0"/>
              <w:jc w:val="left"/>
              <w:rPr>
                <w:sz w:val="21"/>
                <w:szCs w:val="21"/>
              </w:rPr>
            </w:pPr>
            <w:r>
              <w:rPr>
                <w:rFonts w:hint="default" w:ascii="Arial" w:hAnsi="Arial" w:cs="Arial"/>
                <w:caps w:val="0"/>
                <w:color w:val="333333"/>
                <w:spacing w:val="0"/>
                <w:sz w:val="21"/>
                <w:szCs w:val="21"/>
              </w:rPr>
              <w:t>简单函数单调性的判断</w:t>
            </w:r>
          </w:p>
        </w:tc>
        <w:tc>
          <w:tcPr>
            <w:tcW w:w="6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jc w:val="left"/>
              <w:rPr>
                <w:rFonts w:hint="default" w:ascii="Arial" w:hAnsi="Arial" w:cs="Arial"/>
                <w:caps w:val="0"/>
                <w:color w:val="333333"/>
                <w:spacing w:val="0"/>
                <w:sz w:val="18"/>
                <w:szCs w:val="18"/>
              </w:rPr>
            </w:pPr>
          </w:p>
        </w:tc>
        <w:tc>
          <w:tcPr>
            <w:tcW w:w="685"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spacing w:before="0" w:beforeAutospacing="0" w:after="0" w:afterAutospacing="0" w:line="315" w:lineRule="atLeast"/>
              <w:ind w:left="0" w:right="0" w:firstLine="0"/>
              <w:jc w:val="left"/>
              <w:rPr>
                <w:sz w:val="21"/>
                <w:szCs w:val="21"/>
              </w:rPr>
            </w:pPr>
            <w:r>
              <w:rPr>
                <w:rFonts w:hint="default" w:ascii="Arial" w:hAnsi="Arial" w:cs="Arial"/>
                <w:caps w:val="0"/>
                <w:color w:val="333333"/>
                <w:spacing w:val="0"/>
                <w:sz w:val="21"/>
                <w:szCs w:val="21"/>
              </w:rPr>
              <w:t>√</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563"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left"/>
              <w:rPr>
                <w:rFonts w:hint="default" w:ascii="Arial" w:hAnsi="Arial" w:cs="Arial"/>
                <w:caps w:val="0"/>
                <w:color w:val="333333"/>
                <w:spacing w:val="0"/>
                <w:sz w:val="18"/>
                <w:szCs w:val="18"/>
              </w:rPr>
            </w:pPr>
          </w:p>
        </w:tc>
        <w:tc>
          <w:tcPr>
            <w:tcW w:w="71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left"/>
              <w:rPr>
                <w:rFonts w:hint="default" w:ascii="Arial" w:hAnsi="Arial" w:cs="Arial"/>
                <w:caps w:val="0"/>
                <w:color w:val="333333"/>
                <w:spacing w:val="0"/>
                <w:sz w:val="18"/>
                <w:szCs w:val="18"/>
              </w:rPr>
            </w:pPr>
          </w:p>
        </w:tc>
        <w:tc>
          <w:tcPr>
            <w:tcW w:w="1327"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spacing w:before="0" w:beforeAutospacing="0" w:after="0" w:afterAutospacing="0" w:line="315" w:lineRule="atLeast"/>
              <w:ind w:left="0" w:right="0" w:firstLine="0"/>
              <w:jc w:val="left"/>
              <w:rPr>
                <w:sz w:val="21"/>
                <w:szCs w:val="21"/>
              </w:rPr>
            </w:pPr>
            <w:r>
              <w:rPr>
                <w:rFonts w:hint="default" w:ascii="Arial" w:hAnsi="Arial" w:cs="Arial"/>
                <w:caps w:val="0"/>
                <w:color w:val="333333"/>
                <w:spacing w:val="0"/>
                <w:sz w:val="21"/>
                <w:szCs w:val="21"/>
              </w:rPr>
              <w:t>函数的奇偶性</w:t>
            </w:r>
          </w:p>
        </w:tc>
        <w:tc>
          <w:tcPr>
            <w:tcW w:w="4406"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spacing w:before="0" w:beforeAutospacing="0" w:after="0" w:afterAutospacing="0" w:line="315" w:lineRule="atLeast"/>
              <w:ind w:left="0" w:right="0" w:firstLine="0"/>
              <w:jc w:val="left"/>
              <w:rPr>
                <w:sz w:val="21"/>
                <w:szCs w:val="21"/>
              </w:rPr>
            </w:pPr>
            <w:r>
              <w:rPr>
                <w:rFonts w:hint="default" w:ascii="Arial" w:hAnsi="Arial" w:cs="Arial"/>
                <w:caps w:val="0"/>
                <w:color w:val="333333"/>
                <w:spacing w:val="0"/>
                <w:sz w:val="21"/>
                <w:szCs w:val="21"/>
              </w:rPr>
              <w:t>函数奇偶性的概念</w:t>
            </w:r>
          </w:p>
        </w:tc>
        <w:tc>
          <w:tcPr>
            <w:tcW w:w="6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spacing w:before="0" w:beforeAutospacing="0" w:after="0" w:afterAutospacing="0" w:line="315" w:lineRule="atLeast"/>
              <w:ind w:left="0" w:right="0" w:firstLine="0"/>
              <w:jc w:val="left"/>
              <w:rPr>
                <w:sz w:val="21"/>
                <w:szCs w:val="21"/>
              </w:rPr>
            </w:pPr>
            <w:r>
              <w:rPr>
                <w:rFonts w:hint="default" w:ascii="Arial" w:hAnsi="Arial" w:cs="Arial"/>
                <w:caps w:val="0"/>
                <w:color w:val="333333"/>
                <w:spacing w:val="0"/>
                <w:sz w:val="21"/>
                <w:szCs w:val="21"/>
              </w:rPr>
              <w:t>√</w:t>
            </w:r>
          </w:p>
        </w:tc>
        <w:tc>
          <w:tcPr>
            <w:tcW w:w="685" w:type="dxa"/>
            <w:tcBorders>
              <w:top w:val="single" w:color="000000" w:sz="6" w:space="0"/>
              <w:left w:val="single" w:color="000000" w:sz="6" w:space="0"/>
              <w:bottom w:val="single" w:color="000000" w:sz="6" w:space="0"/>
              <w:right w:val="single" w:color="000000" w:sz="6" w:space="0"/>
            </w:tcBorders>
            <w:shd w:val="clear" w:color="auto" w:fill="FFFFFF"/>
            <w:vAlign w:val="center"/>
          </w:tcPr>
          <w:p>
            <w:pPr>
              <w:jc w:val="left"/>
              <w:rPr>
                <w:rFonts w:hint="default" w:ascii="Arial" w:hAnsi="Arial" w:cs="Arial"/>
                <w:caps w:val="0"/>
                <w:color w:val="333333"/>
                <w:spacing w:val="0"/>
                <w:sz w:val="18"/>
                <w:szCs w:val="18"/>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563"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left"/>
              <w:rPr>
                <w:rFonts w:hint="default" w:ascii="Arial" w:hAnsi="Arial" w:cs="Arial"/>
                <w:caps w:val="0"/>
                <w:color w:val="333333"/>
                <w:spacing w:val="0"/>
                <w:sz w:val="18"/>
                <w:szCs w:val="18"/>
              </w:rPr>
            </w:pPr>
          </w:p>
        </w:tc>
        <w:tc>
          <w:tcPr>
            <w:tcW w:w="71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left"/>
              <w:rPr>
                <w:rFonts w:hint="default" w:ascii="Arial" w:hAnsi="Arial" w:cs="Arial"/>
                <w:caps w:val="0"/>
                <w:color w:val="333333"/>
                <w:spacing w:val="0"/>
                <w:sz w:val="18"/>
                <w:szCs w:val="18"/>
              </w:rPr>
            </w:pPr>
          </w:p>
        </w:tc>
        <w:tc>
          <w:tcPr>
            <w:tcW w:w="1327"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left"/>
              <w:rPr>
                <w:rFonts w:hint="default" w:ascii="Arial" w:hAnsi="Arial" w:cs="Arial"/>
                <w:caps w:val="0"/>
                <w:color w:val="333333"/>
                <w:spacing w:val="0"/>
                <w:sz w:val="18"/>
                <w:szCs w:val="18"/>
              </w:rPr>
            </w:pPr>
          </w:p>
        </w:tc>
        <w:tc>
          <w:tcPr>
            <w:tcW w:w="4406"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spacing w:before="0" w:beforeAutospacing="0" w:after="0" w:afterAutospacing="0" w:line="315" w:lineRule="atLeast"/>
              <w:ind w:left="0" w:right="0" w:firstLine="0"/>
              <w:jc w:val="left"/>
              <w:rPr>
                <w:sz w:val="21"/>
                <w:szCs w:val="21"/>
              </w:rPr>
            </w:pPr>
            <w:r>
              <w:rPr>
                <w:rFonts w:hint="default" w:ascii="Arial" w:hAnsi="Arial" w:cs="Arial"/>
                <w:caps w:val="0"/>
                <w:color w:val="333333"/>
                <w:spacing w:val="0"/>
                <w:sz w:val="21"/>
                <w:szCs w:val="21"/>
              </w:rPr>
              <w:t>简单函数奇偶性的判断</w:t>
            </w:r>
          </w:p>
        </w:tc>
        <w:tc>
          <w:tcPr>
            <w:tcW w:w="6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jc w:val="left"/>
              <w:rPr>
                <w:rFonts w:hint="default" w:ascii="Arial" w:hAnsi="Arial" w:cs="Arial"/>
                <w:caps w:val="0"/>
                <w:color w:val="333333"/>
                <w:spacing w:val="0"/>
                <w:sz w:val="18"/>
                <w:szCs w:val="18"/>
              </w:rPr>
            </w:pPr>
          </w:p>
        </w:tc>
        <w:tc>
          <w:tcPr>
            <w:tcW w:w="685"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spacing w:before="0" w:beforeAutospacing="0" w:after="0" w:afterAutospacing="0" w:line="315" w:lineRule="atLeast"/>
              <w:ind w:left="0" w:right="0" w:firstLine="0"/>
              <w:jc w:val="left"/>
              <w:rPr>
                <w:sz w:val="21"/>
                <w:szCs w:val="21"/>
              </w:rPr>
            </w:pPr>
            <w:r>
              <w:rPr>
                <w:rFonts w:hint="default" w:ascii="Arial" w:hAnsi="Arial" w:cs="Arial"/>
                <w:caps w:val="0"/>
                <w:color w:val="333333"/>
                <w:spacing w:val="0"/>
                <w:sz w:val="21"/>
                <w:szCs w:val="21"/>
              </w:rPr>
              <w:t>√</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563"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left"/>
              <w:rPr>
                <w:rFonts w:hint="default" w:ascii="Arial" w:hAnsi="Arial" w:cs="Arial"/>
                <w:caps w:val="0"/>
                <w:color w:val="333333"/>
                <w:spacing w:val="0"/>
                <w:sz w:val="18"/>
                <w:szCs w:val="18"/>
              </w:rPr>
            </w:pPr>
          </w:p>
        </w:tc>
        <w:tc>
          <w:tcPr>
            <w:tcW w:w="71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left"/>
              <w:rPr>
                <w:rFonts w:hint="default" w:ascii="Arial" w:hAnsi="Arial" w:cs="Arial"/>
                <w:caps w:val="0"/>
                <w:color w:val="333333"/>
                <w:spacing w:val="0"/>
                <w:sz w:val="18"/>
                <w:szCs w:val="18"/>
              </w:rPr>
            </w:pPr>
          </w:p>
        </w:tc>
        <w:tc>
          <w:tcPr>
            <w:tcW w:w="1327"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spacing w:before="0" w:beforeAutospacing="0" w:after="0" w:afterAutospacing="0" w:line="315" w:lineRule="atLeast"/>
              <w:ind w:left="0" w:right="0" w:firstLine="0"/>
              <w:jc w:val="left"/>
              <w:rPr>
                <w:sz w:val="21"/>
                <w:szCs w:val="21"/>
              </w:rPr>
            </w:pPr>
            <w:r>
              <w:rPr>
                <w:rFonts w:hint="default" w:ascii="Arial" w:hAnsi="Arial" w:cs="Arial"/>
                <w:caps w:val="0"/>
                <w:color w:val="333333"/>
                <w:spacing w:val="0"/>
                <w:sz w:val="21"/>
                <w:szCs w:val="21"/>
              </w:rPr>
              <w:t>函数的实际应用（分段函数）</w:t>
            </w:r>
          </w:p>
        </w:tc>
        <w:tc>
          <w:tcPr>
            <w:tcW w:w="4406"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spacing w:before="0" w:beforeAutospacing="0" w:after="0" w:afterAutospacing="0" w:line="315" w:lineRule="atLeast"/>
              <w:ind w:left="0" w:right="0" w:firstLine="0"/>
              <w:jc w:val="left"/>
              <w:rPr>
                <w:sz w:val="21"/>
                <w:szCs w:val="21"/>
              </w:rPr>
            </w:pPr>
            <w:r>
              <w:rPr>
                <w:rFonts w:hint="default" w:ascii="Arial" w:hAnsi="Arial" w:cs="Arial"/>
                <w:caps w:val="0"/>
                <w:color w:val="333333"/>
                <w:spacing w:val="0"/>
                <w:sz w:val="21"/>
                <w:szCs w:val="21"/>
              </w:rPr>
              <w:t>分段函数的概念</w:t>
            </w:r>
          </w:p>
        </w:tc>
        <w:tc>
          <w:tcPr>
            <w:tcW w:w="6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spacing w:before="0" w:beforeAutospacing="0" w:after="0" w:afterAutospacing="0" w:line="315" w:lineRule="atLeast"/>
              <w:ind w:left="0" w:right="0" w:firstLine="0"/>
              <w:jc w:val="left"/>
              <w:rPr>
                <w:sz w:val="21"/>
                <w:szCs w:val="21"/>
              </w:rPr>
            </w:pPr>
            <w:r>
              <w:rPr>
                <w:rFonts w:hint="default" w:ascii="Arial" w:hAnsi="Arial" w:cs="Arial"/>
                <w:caps w:val="0"/>
                <w:color w:val="333333"/>
                <w:spacing w:val="0"/>
                <w:sz w:val="21"/>
                <w:szCs w:val="21"/>
              </w:rPr>
              <w:t>√</w:t>
            </w:r>
          </w:p>
        </w:tc>
        <w:tc>
          <w:tcPr>
            <w:tcW w:w="685" w:type="dxa"/>
            <w:tcBorders>
              <w:top w:val="single" w:color="000000" w:sz="6" w:space="0"/>
              <w:left w:val="single" w:color="000000" w:sz="6" w:space="0"/>
              <w:bottom w:val="single" w:color="000000" w:sz="6" w:space="0"/>
              <w:right w:val="single" w:color="000000" w:sz="6" w:space="0"/>
            </w:tcBorders>
            <w:shd w:val="clear" w:color="auto" w:fill="FFFFFF"/>
            <w:vAlign w:val="center"/>
          </w:tcPr>
          <w:p>
            <w:pPr>
              <w:jc w:val="left"/>
              <w:rPr>
                <w:rFonts w:hint="default" w:ascii="Arial" w:hAnsi="Arial" w:cs="Arial"/>
                <w:caps w:val="0"/>
                <w:color w:val="333333"/>
                <w:spacing w:val="0"/>
                <w:sz w:val="18"/>
                <w:szCs w:val="18"/>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563"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left"/>
              <w:rPr>
                <w:rFonts w:hint="default" w:ascii="Arial" w:hAnsi="Arial" w:cs="Arial"/>
                <w:caps w:val="0"/>
                <w:color w:val="333333"/>
                <w:spacing w:val="0"/>
                <w:sz w:val="18"/>
                <w:szCs w:val="18"/>
              </w:rPr>
            </w:pPr>
          </w:p>
        </w:tc>
        <w:tc>
          <w:tcPr>
            <w:tcW w:w="71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left"/>
              <w:rPr>
                <w:rFonts w:hint="default" w:ascii="Arial" w:hAnsi="Arial" w:cs="Arial"/>
                <w:caps w:val="0"/>
                <w:color w:val="333333"/>
                <w:spacing w:val="0"/>
                <w:sz w:val="18"/>
                <w:szCs w:val="18"/>
              </w:rPr>
            </w:pPr>
          </w:p>
        </w:tc>
        <w:tc>
          <w:tcPr>
            <w:tcW w:w="1327"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left"/>
              <w:rPr>
                <w:rFonts w:hint="default" w:ascii="Arial" w:hAnsi="Arial" w:cs="Arial"/>
                <w:caps w:val="0"/>
                <w:color w:val="333333"/>
                <w:spacing w:val="0"/>
                <w:sz w:val="18"/>
                <w:szCs w:val="18"/>
              </w:rPr>
            </w:pPr>
          </w:p>
        </w:tc>
        <w:tc>
          <w:tcPr>
            <w:tcW w:w="4406"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spacing w:before="0" w:beforeAutospacing="0" w:after="0" w:afterAutospacing="0" w:line="315" w:lineRule="atLeast"/>
              <w:ind w:left="0" w:right="0" w:firstLine="0"/>
              <w:jc w:val="left"/>
              <w:rPr>
                <w:sz w:val="21"/>
                <w:szCs w:val="21"/>
              </w:rPr>
            </w:pPr>
            <w:r>
              <w:rPr>
                <w:rFonts w:hint="default" w:ascii="Arial" w:hAnsi="Arial" w:cs="Arial"/>
                <w:caps w:val="0"/>
                <w:color w:val="333333"/>
                <w:spacing w:val="0"/>
                <w:sz w:val="21"/>
                <w:szCs w:val="21"/>
              </w:rPr>
              <w:t>求简单分段函数的函数值</w:t>
            </w:r>
          </w:p>
        </w:tc>
        <w:tc>
          <w:tcPr>
            <w:tcW w:w="6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jc w:val="left"/>
              <w:rPr>
                <w:rFonts w:hint="default" w:ascii="Arial" w:hAnsi="Arial" w:cs="Arial"/>
                <w:caps w:val="0"/>
                <w:color w:val="333333"/>
                <w:spacing w:val="0"/>
                <w:sz w:val="18"/>
                <w:szCs w:val="18"/>
              </w:rPr>
            </w:pPr>
          </w:p>
        </w:tc>
        <w:tc>
          <w:tcPr>
            <w:tcW w:w="685"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spacing w:before="0" w:beforeAutospacing="0" w:after="0" w:afterAutospacing="0" w:line="315" w:lineRule="atLeast"/>
              <w:ind w:left="0" w:right="0" w:firstLine="0"/>
              <w:jc w:val="left"/>
              <w:rPr>
                <w:sz w:val="21"/>
                <w:szCs w:val="21"/>
              </w:rPr>
            </w:pPr>
            <w:r>
              <w:rPr>
                <w:rFonts w:hint="default" w:ascii="Arial" w:hAnsi="Arial" w:cs="Arial"/>
                <w:caps w:val="0"/>
                <w:color w:val="333333"/>
                <w:spacing w:val="0"/>
                <w:sz w:val="21"/>
                <w:szCs w:val="21"/>
              </w:rPr>
              <w:t>√</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563"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spacing w:before="0" w:beforeAutospacing="0" w:after="0" w:afterAutospacing="0" w:line="315" w:lineRule="atLeast"/>
              <w:ind w:left="0" w:right="0" w:firstLine="0"/>
              <w:jc w:val="left"/>
              <w:rPr>
                <w:sz w:val="21"/>
                <w:szCs w:val="21"/>
              </w:rPr>
            </w:pPr>
            <w:r>
              <w:rPr>
                <w:rFonts w:hint="default" w:ascii="Arial" w:hAnsi="Arial" w:cs="Arial"/>
                <w:caps w:val="0"/>
                <w:color w:val="333333"/>
                <w:spacing w:val="0"/>
                <w:sz w:val="21"/>
                <w:szCs w:val="21"/>
              </w:rPr>
              <w:t>4</w:t>
            </w:r>
          </w:p>
        </w:tc>
        <w:tc>
          <w:tcPr>
            <w:tcW w:w="711"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spacing w:before="0" w:beforeAutospacing="0" w:after="0" w:afterAutospacing="0" w:line="315" w:lineRule="atLeast"/>
              <w:ind w:left="0" w:right="0" w:firstLine="0"/>
              <w:jc w:val="left"/>
              <w:rPr>
                <w:sz w:val="21"/>
                <w:szCs w:val="21"/>
              </w:rPr>
            </w:pPr>
            <w:r>
              <w:rPr>
                <w:rFonts w:hint="default" w:ascii="Arial" w:hAnsi="Arial" w:cs="Arial"/>
                <w:caps w:val="0"/>
                <w:color w:val="333333"/>
                <w:spacing w:val="0"/>
                <w:sz w:val="21"/>
                <w:szCs w:val="21"/>
              </w:rPr>
              <w:t>指数函数与对数函数</w:t>
            </w:r>
          </w:p>
        </w:tc>
        <w:tc>
          <w:tcPr>
            <w:tcW w:w="1327"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spacing w:before="0" w:beforeAutospacing="0" w:after="0" w:afterAutospacing="0" w:line="315" w:lineRule="atLeast"/>
              <w:ind w:left="0" w:right="0" w:firstLine="0"/>
              <w:jc w:val="left"/>
              <w:rPr>
                <w:sz w:val="21"/>
                <w:szCs w:val="21"/>
              </w:rPr>
            </w:pPr>
            <w:r>
              <w:rPr>
                <w:rFonts w:hint="default" w:ascii="Arial" w:hAnsi="Arial" w:cs="Arial"/>
                <w:caps w:val="0"/>
                <w:color w:val="333333"/>
                <w:spacing w:val="0"/>
                <w:sz w:val="21"/>
                <w:szCs w:val="21"/>
              </w:rPr>
              <w:t>实数指数幂</w:t>
            </w:r>
          </w:p>
        </w:tc>
        <w:tc>
          <w:tcPr>
            <w:tcW w:w="4406"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spacing w:before="0" w:beforeAutospacing="0" w:after="0" w:afterAutospacing="0" w:line="315" w:lineRule="atLeast"/>
              <w:ind w:left="0" w:right="0" w:firstLine="0"/>
              <w:jc w:val="left"/>
              <w:rPr>
                <w:sz w:val="21"/>
                <w:szCs w:val="21"/>
              </w:rPr>
            </w:pPr>
            <w:r>
              <w:rPr>
                <w:rFonts w:hint="default" w:ascii="Arial" w:hAnsi="Arial" w:cs="Arial"/>
                <w:caps w:val="0"/>
                <w:color w:val="333333"/>
                <w:spacing w:val="0"/>
                <w:sz w:val="21"/>
                <w:szCs w:val="21"/>
              </w:rPr>
              <w:t>分数指数幂的简单运算</w:t>
            </w:r>
          </w:p>
        </w:tc>
        <w:tc>
          <w:tcPr>
            <w:tcW w:w="6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jc w:val="left"/>
              <w:rPr>
                <w:rFonts w:hint="default" w:ascii="Arial" w:hAnsi="Arial" w:cs="Arial"/>
                <w:caps w:val="0"/>
                <w:color w:val="333333"/>
                <w:spacing w:val="0"/>
                <w:sz w:val="18"/>
                <w:szCs w:val="18"/>
              </w:rPr>
            </w:pPr>
          </w:p>
        </w:tc>
        <w:tc>
          <w:tcPr>
            <w:tcW w:w="685"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spacing w:before="0" w:beforeAutospacing="0" w:after="0" w:afterAutospacing="0" w:line="315" w:lineRule="atLeast"/>
              <w:ind w:left="0" w:right="0" w:firstLine="0"/>
              <w:jc w:val="left"/>
              <w:rPr>
                <w:sz w:val="21"/>
                <w:szCs w:val="21"/>
              </w:rPr>
            </w:pPr>
            <w:r>
              <w:rPr>
                <w:rFonts w:hint="default" w:ascii="Arial" w:hAnsi="Arial" w:cs="Arial"/>
                <w:caps w:val="0"/>
                <w:color w:val="333333"/>
                <w:spacing w:val="0"/>
                <w:sz w:val="21"/>
                <w:szCs w:val="21"/>
              </w:rPr>
              <w:t>√</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563"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left"/>
              <w:rPr>
                <w:rFonts w:hint="default" w:ascii="Arial" w:hAnsi="Arial" w:cs="Arial"/>
                <w:caps w:val="0"/>
                <w:color w:val="333333"/>
                <w:spacing w:val="0"/>
                <w:sz w:val="18"/>
                <w:szCs w:val="18"/>
              </w:rPr>
            </w:pPr>
          </w:p>
        </w:tc>
        <w:tc>
          <w:tcPr>
            <w:tcW w:w="71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left"/>
              <w:rPr>
                <w:rFonts w:hint="default" w:ascii="Arial" w:hAnsi="Arial" w:cs="Arial"/>
                <w:caps w:val="0"/>
                <w:color w:val="333333"/>
                <w:spacing w:val="0"/>
                <w:sz w:val="18"/>
                <w:szCs w:val="18"/>
              </w:rPr>
            </w:pPr>
          </w:p>
        </w:tc>
        <w:tc>
          <w:tcPr>
            <w:tcW w:w="1327"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spacing w:before="0" w:beforeAutospacing="0" w:after="0" w:afterAutospacing="0" w:line="315" w:lineRule="atLeast"/>
              <w:ind w:left="0" w:right="0" w:firstLine="0"/>
              <w:jc w:val="left"/>
              <w:rPr>
                <w:sz w:val="21"/>
                <w:szCs w:val="21"/>
              </w:rPr>
            </w:pPr>
            <w:r>
              <w:rPr>
                <w:rFonts w:hint="default" w:ascii="Arial" w:hAnsi="Arial" w:cs="Arial"/>
                <w:caps w:val="0"/>
                <w:color w:val="333333"/>
                <w:spacing w:val="0"/>
                <w:sz w:val="21"/>
                <w:szCs w:val="21"/>
              </w:rPr>
              <w:t>指数函数</w:t>
            </w:r>
          </w:p>
        </w:tc>
        <w:tc>
          <w:tcPr>
            <w:tcW w:w="4406"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spacing w:before="0" w:beforeAutospacing="0" w:after="0" w:afterAutospacing="0" w:line="315" w:lineRule="atLeast"/>
              <w:ind w:left="0" w:right="0" w:firstLine="0"/>
              <w:jc w:val="left"/>
              <w:rPr>
                <w:sz w:val="21"/>
                <w:szCs w:val="21"/>
              </w:rPr>
            </w:pPr>
            <w:r>
              <w:rPr>
                <w:rFonts w:hint="default" w:ascii="Arial" w:hAnsi="Arial" w:cs="Arial"/>
                <w:caps w:val="0"/>
                <w:color w:val="333333"/>
                <w:spacing w:val="0"/>
                <w:sz w:val="21"/>
                <w:szCs w:val="21"/>
              </w:rPr>
              <w:t>指数函数的概念</w:t>
            </w:r>
          </w:p>
        </w:tc>
        <w:tc>
          <w:tcPr>
            <w:tcW w:w="6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spacing w:before="0" w:beforeAutospacing="0" w:after="0" w:afterAutospacing="0" w:line="315" w:lineRule="atLeast"/>
              <w:ind w:left="0" w:right="0" w:firstLine="0"/>
              <w:jc w:val="left"/>
              <w:rPr>
                <w:sz w:val="21"/>
                <w:szCs w:val="21"/>
              </w:rPr>
            </w:pPr>
            <w:r>
              <w:rPr>
                <w:rFonts w:hint="default" w:ascii="Arial" w:hAnsi="Arial" w:cs="Arial"/>
                <w:caps w:val="0"/>
                <w:color w:val="333333"/>
                <w:spacing w:val="0"/>
                <w:sz w:val="21"/>
                <w:szCs w:val="21"/>
              </w:rPr>
              <w:t>√</w:t>
            </w:r>
          </w:p>
        </w:tc>
        <w:tc>
          <w:tcPr>
            <w:tcW w:w="685" w:type="dxa"/>
            <w:tcBorders>
              <w:top w:val="single" w:color="000000" w:sz="6" w:space="0"/>
              <w:left w:val="single" w:color="000000" w:sz="6" w:space="0"/>
              <w:bottom w:val="single" w:color="000000" w:sz="6" w:space="0"/>
              <w:right w:val="single" w:color="000000" w:sz="6" w:space="0"/>
            </w:tcBorders>
            <w:shd w:val="clear" w:color="auto" w:fill="FFFFFF"/>
            <w:vAlign w:val="center"/>
          </w:tcPr>
          <w:p>
            <w:pPr>
              <w:jc w:val="left"/>
              <w:rPr>
                <w:rFonts w:hint="default" w:ascii="Arial" w:hAnsi="Arial" w:cs="Arial"/>
                <w:caps w:val="0"/>
                <w:color w:val="333333"/>
                <w:spacing w:val="0"/>
                <w:sz w:val="18"/>
                <w:szCs w:val="18"/>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563"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left"/>
              <w:rPr>
                <w:rFonts w:hint="default" w:ascii="Arial" w:hAnsi="Arial" w:cs="Arial"/>
                <w:caps w:val="0"/>
                <w:color w:val="333333"/>
                <w:spacing w:val="0"/>
                <w:sz w:val="18"/>
                <w:szCs w:val="18"/>
              </w:rPr>
            </w:pPr>
          </w:p>
        </w:tc>
        <w:tc>
          <w:tcPr>
            <w:tcW w:w="71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left"/>
              <w:rPr>
                <w:rFonts w:hint="default" w:ascii="Arial" w:hAnsi="Arial" w:cs="Arial"/>
                <w:caps w:val="0"/>
                <w:color w:val="333333"/>
                <w:spacing w:val="0"/>
                <w:sz w:val="18"/>
                <w:szCs w:val="18"/>
              </w:rPr>
            </w:pPr>
          </w:p>
        </w:tc>
        <w:tc>
          <w:tcPr>
            <w:tcW w:w="1327"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left"/>
              <w:rPr>
                <w:rFonts w:hint="default" w:ascii="Arial" w:hAnsi="Arial" w:cs="Arial"/>
                <w:caps w:val="0"/>
                <w:color w:val="333333"/>
                <w:spacing w:val="0"/>
                <w:sz w:val="18"/>
                <w:szCs w:val="18"/>
              </w:rPr>
            </w:pPr>
          </w:p>
        </w:tc>
        <w:tc>
          <w:tcPr>
            <w:tcW w:w="4406"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spacing w:before="0" w:beforeAutospacing="0" w:after="0" w:afterAutospacing="0" w:line="315" w:lineRule="atLeast"/>
              <w:ind w:left="0" w:right="0" w:firstLine="0"/>
              <w:jc w:val="left"/>
              <w:rPr>
                <w:sz w:val="21"/>
                <w:szCs w:val="21"/>
              </w:rPr>
            </w:pPr>
            <w:r>
              <w:rPr>
                <w:rFonts w:hint="default" w:ascii="Arial" w:hAnsi="Arial" w:cs="Arial"/>
                <w:caps w:val="0"/>
                <w:color w:val="333333"/>
                <w:spacing w:val="0"/>
                <w:sz w:val="21"/>
                <w:szCs w:val="21"/>
              </w:rPr>
              <w:t>简单指数函数的运算</w:t>
            </w:r>
          </w:p>
        </w:tc>
        <w:tc>
          <w:tcPr>
            <w:tcW w:w="6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jc w:val="left"/>
              <w:rPr>
                <w:rFonts w:hint="default" w:ascii="Arial" w:hAnsi="Arial" w:cs="Arial"/>
                <w:caps w:val="0"/>
                <w:color w:val="333333"/>
                <w:spacing w:val="0"/>
                <w:sz w:val="18"/>
                <w:szCs w:val="18"/>
              </w:rPr>
            </w:pPr>
          </w:p>
        </w:tc>
        <w:tc>
          <w:tcPr>
            <w:tcW w:w="685"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spacing w:before="0" w:beforeAutospacing="0" w:after="0" w:afterAutospacing="0" w:line="315" w:lineRule="atLeast"/>
              <w:ind w:left="0" w:right="0" w:firstLine="0"/>
              <w:jc w:val="left"/>
              <w:rPr>
                <w:sz w:val="21"/>
                <w:szCs w:val="21"/>
              </w:rPr>
            </w:pPr>
            <w:r>
              <w:rPr>
                <w:rFonts w:hint="default" w:ascii="Arial" w:hAnsi="Arial" w:cs="Arial"/>
                <w:caps w:val="0"/>
                <w:color w:val="333333"/>
                <w:spacing w:val="0"/>
                <w:sz w:val="21"/>
                <w:szCs w:val="21"/>
              </w:rPr>
              <w:t>√</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563"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left"/>
              <w:rPr>
                <w:rFonts w:hint="default" w:ascii="Arial" w:hAnsi="Arial" w:cs="Arial"/>
                <w:caps w:val="0"/>
                <w:color w:val="333333"/>
                <w:spacing w:val="0"/>
                <w:sz w:val="18"/>
                <w:szCs w:val="18"/>
              </w:rPr>
            </w:pPr>
          </w:p>
        </w:tc>
        <w:tc>
          <w:tcPr>
            <w:tcW w:w="71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left"/>
              <w:rPr>
                <w:rFonts w:hint="default" w:ascii="Arial" w:hAnsi="Arial" w:cs="Arial"/>
                <w:caps w:val="0"/>
                <w:color w:val="333333"/>
                <w:spacing w:val="0"/>
                <w:sz w:val="18"/>
                <w:szCs w:val="18"/>
              </w:rPr>
            </w:pPr>
          </w:p>
        </w:tc>
        <w:tc>
          <w:tcPr>
            <w:tcW w:w="1327"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left"/>
              <w:rPr>
                <w:rFonts w:hint="default" w:ascii="Arial" w:hAnsi="Arial" w:cs="Arial"/>
                <w:caps w:val="0"/>
                <w:color w:val="333333"/>
                <w:spacing w:val="0"/>
                <w:sz w:val="18"/>
                <w:szCs w:val="18"/>
              </w:rPr>
            </w:pPr>
          </w:p>
        </w:tc>
        <w:tc>
          <w:tcPr>
            <w:tcW w:w="4406"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spacing w:before="0" w:beforeAutospacing="0" w:after="0" w:afterAutospacing="0" w:line="315" w:lineRule="atLeast"/>
              <w:ind w:left="0" w:right="0" w:firstLine="0"/>
              <w:jc w:val="left"/>
              <w:rPr>
                <w:sz w:val="21"/>
                <w:szCs w:val="21"/>
              </w:rPr>
            </w:pPr>
            <w:r>
              <w:rPr>
                <w:rFonts w:hint="default" w:ascii="Arial" w:hAnsi="Arial" w:cs="Arial"/>
                <w:caps w:val="0"/>
                <w:color w:val="333333"/>
                <w:spacing w:val="0"/>
                <w:sz w:val="21"/>
                <w:szCs w:val="21"/>
              </w:rPr>
              <w:t>简单指数函数的图像及性质（定点、单调性等）</w:t>
            </w:r>
          </w:p>
        </w:tc>
        <w:tc>
          <w:tcPr>
            <w:tcW w:w="6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jc w:val="left"/>
              <w:rPr>
                <w:rFonts w:hint="default" w:ascii="Arial" w:hAnsi="Arial" w:cs="Arial"/>
                <w:caps w:val="0"/>
                <w:color w:val="333333"/>
                <w:spacing w:val="0"/>
                <w:sz w:val="18"/>
                <w:szCs w:val="18"/>
              </w:rPr>
            </w:pPr>
          </w:p>
        </w:tc>
        <w:tc>
          <w:tcPr>
            <w:tcW w:w="685"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spacing w:before="0" w:beforeAutospacing="0" w:after="0" w:afterAutospacing="0" w:line="315" w:lineRule="atLeast"/>
              <w:ind w:left="0" w:right="0" w:firstLine="0"/>
              <w:jc w:val="left"/>
              <w:rPr>
                <w:sz w:val="21"/>
                <w:szCs w:val="21"/>
              </w:rPr>
            </w:pPr>
            <w:r>
              <w:rPr>
                <w:rFonts w:hint="default" w:ascii="Arial" w:hAnsi="Arial" w:cs="Arial"/>
                <w:caps w:val="0"/>
                <w:color w:val="333333"/>
                <w:spacing w:val="0"/>
                <w:sz w:val="21"/>
                <w:szCs w:val="21"/>
              </w:rPr>
              <w:t>√</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563"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left"/>
              <w:rPr>
                <w:rFonts w:hint="default" w:ascii="Arial" w:hAnsi="Arial" w:cs="Arial"/>
                <w:caps w:val="0"/>
                <w:color w:val="333333"/>
                <w:spacing w:val="0"/>
                <w:sz w:val="18"/>
                <w:szCs w:val="18"/>
              </w:rPr>
            </w:pPr>
          </w:p>
        </w:tc>
        <w:tc>
          <w:tcPr>
            <w:tcW w:w="71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left"/>
              <w:rPr>
                <w:rFonts w:hint="default" w:ascii="Arial" w:hAnsi="Arial" w:cs="Arial"/>
                <w:caps w:val="0"/>
                <w:color w:val="333333"/>
                <w:spacing w:val="0"/>
                <w:sz w:val="18"/>
                <w:szCs w:val="18"/>
              </w:rPr>
            </w:pPr>
          </w:p>
        </w:tc>
        <w:tc>
          <w:tcPr>
            <w:tcW w:w="1327"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spacing w:before="0" w:beforeAutospacing="0" w:after="0" w:afterAutospacing="0" w:line="315" w:lineRule="atLeast"/>
              <w:ind w:left="0" w:right="0" w:firstLine="0"/>
              <w:jc w:val="left"/>
              <w:rPr>
                <w:sz w:val="21"/>
                <w:szCs w:val="21"/>
              </w:rPr>
            </w:pPr>
            <w:r>
              <w:rPr>
                <w:rFonts w:hint="default" w:ascii="Arial" w:hAnsi="Arial" w:cs="Arial"/>
                <w:caps w:val="0"/>
                <w:color w:val="333333"/>
                <w:spacing w:val="0"/>
                <w:sz w:val="21"/>
                <w:szCs w:val="21"/>
              </w:rPr>
              <w:t>对数函数</w:t>
            </w:r>
          </w:p>
        </w:tc>
        <w:tc>
          <w:tcPr>
            <w:tcW w:w="4406"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spacing w:before="0" w:beforeAutospacing="0" w:after="0" w:afterAutospacing="0" w:line="315" w:lineRule="atLeast"/>
              <w:ind w:left="0" w:right="0" w:firstLine="0"/>
              <w:jc w:val="left"/>
              <w:rPr>
                <w:sz w:val="21"/>
                <w:szCs w:val="21"/>
              </w:rPr>
            </w:pPr>
            <w:r>
              <w:rPr>
                <w:rFonts w:hint="default" w:ascii="Arial" w:hAnsi="Arial" w:cs="Arial"/>
                <w:caps w:val="0"/>
                <w:color w:val="333333"/>
                <w:spacing w:val="0"/>
                <w:sz w:val="21"/>
                <w:szCs w:val="21"/>
              </w:rPr>
              <w:t>对数的概念</w:t>
            </w:r>
          </w:p>
        </w:tc>
        <w:tc>
          <w:tcPr>
            <w:tcW w:w="6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spacing w:before="0" w:beforeAutospacing="0" w:after="0" w:afterAutospacing="0" w:line="315" w:lineRule="atLeast"/>
              <w:ind w:left="0" w:right="0" w:firstLine="0"/>
              <w:jc w:val="left"/>
              <w:rPr>
                <w:sz w:val="21"/>
                <w:szCs w:val="21"/>
              </w:rPr>
            </w:pPr>
            <w:r>
              <w:rPr>
                <w:rFonts w:hint="default" w:ascii="Arial" w:hAnsi="Arial" w:cs="Arial"/>
                <w:caps w:val="0"/>
                <w:color w:val="333333"/>
                <w:spacing w:val="0"/>
                <w:sz w:val="21"/>
                <w:szCs w:val="21"/>
              </w:rPr>
              <w:t>√</w:t>
            </w:r>
          </w:p>
        </w:tc>
        <w:tc>
          <w:tcPr>
            <w:tcW w:w="685" w:type="dxa"/>
            <w:tcBorders>
              <w:top w:val="single" w:color="000000" w:sz="6" w:space="0"/>
              <w:left w:val="single" w:color="000000" w:sz="6" w:space="0"/>
              <w:bottom w:val="single" w:color="000000" w:sz="6" w:space="0"/>
              <w:right w:val="single" w:color="000000" w:sz="6" w:space="0"/>
            </w:tcBorders>
            <w:shd w:val="clear" w:color="auto" w:fill="FFFFFF"/>
            <w:vAlign w:val="center"/>
          </w:tcPr>
          <w:p>
            <w:pPr>
              <w:jc w:val="left"/>
              <w:rPr>
                <w:rFonts w:hint="default" w:ascii="Arial" w:hAnsi="Arial" w:cs="Arial"/>
                <w:caps w:val="0"/>
                <w:color w:val="333333"/>
                <w:spacing w:val="0"/>
                <w:sz w:val="18"/>
                <w:szCs w:val="18"/>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563"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left"/>
              <w:rPr>
                <w:rFonts w:hint="default" w:ascii="Arial" w:hAnsi="Arial" w:cs="Arial"/>
                <w:caps w:val="0"/>
                <w:color w:val="333333"/>
                <w:spacing w:val="0"/>
                <w:sz w:val="18"/>
                <w:szCs w:val="18"/>
              </w:rPr>
            </w:pPr>
          </w:p>
        </w:tc>
        <w:tc>
          <w:tcPr>
            <w:tcW w:w="71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left"/>
              <w:rPr>
                <w:rFonts w:hint="default" w:ascii="Arial" w:hAnsi="Arial" w:cs="Arial"/>
                <w:caps w:val="0"/>
                <w:color w:val="333333"/>
                <w:spacing w:val="0"/>
                <w:sz w:val="18"/>
                <w:szCs w:val="18"/>
              </w:rPr>
            </w:pPr>
          </w:p>
        </w:tc>
        <w:tc>
          <w:tcPr>
            <w:tcW w:w="1327"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left"/>
              <w:rPr>
                <w:rFonts w:hint="default" w:ascii="Arial" w:hAnsi="Arial" w:cs="Arial"/>
                <w:caps w:val="0"/>
                <w:color w:val="333333"/>
                <w:spacing w:val="0"/>
                <w:sz w:val="18"/>
                <w:szCs w:val="18"/>
              </w:rPr>
            </w:pPr>
          </w:p>
        </w:tc>
        <w:tc>
          <w:tcPr>
            <w:tcW w:w="4406"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spacing w:before="0" w:beforeAutospacing="0" w:after="0" w:afterAutospacing="0" w:line="315" w:lineRule="atLeast"/>
              <w:ind w:left="0" w:right="0" w:firstLine="0"/>
              <w:jc w:val="left"/>
              <w:rPr>
                <w:sz w:val="21"/>
                <w:szCs w:val="21"/>
              </w:rPr>
            </w:pPr>
            <w:r>
              <w:rPr>
                <w:rFonts w:hint="default" w:ascii="Arial" w:hAnsi="Arial" w:cs="Arial"/>
                <w:caps w:val="0"/>
                <w:color w:val="333333"/>
                <w:spacing w:val="0"/>
                <w:sz w:val="21"/>
                <w:szCs w:val="21"/>
              </w:rPr>
              <w:t>简单对数函数的运算（加减乘除、换底公式等）</w:t>
            </w:r>
          </w:p>
        </w:tc>
        <w:tc>
          <w:tcPr>
            <w:tcW w:w="6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jc w:val="left"/>
              <w:rPr>
                <w:rFonts w:hint="default" w:ascii="Arial" w:hAnsi="Arial" w:cs="Arial"/>
                <w:caps w:val="0"/>
                <w:color w:val="333333"/>
                <w:spacing w:val="0"/>
                <w:sz w:val="18"/>
                <w:szCs w:val="18"/>
              </w:rPr>
            </w:pPr>
          </w:p>
        </w:tc>
        <w:tc>
          <w:tcPr>
            <w:tcW w:w="685"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spacing w:before="0" w:beforeAutospacing="0" w:after="0" w:afterAutospacing="0" w:line="315" w:lineRule="atLeast"/>
              <w:ind w:left="0" w:right="0" w:firstLine="0"/>
              <w:jc w:val="left"/>
              <w:rPr>
                <w:sz w:val="21"/>
                <w:szCs w:val="21"/>
              </w:rPr>
            </w:pPr>
            <w:r>
              <w:rPr>
                <w:rFonts w:hint="default" w:ascii="Arial" w:hAnsi="Arial" w:cs="Arial"/>
                <w:caps w:val="0"/>
                <w:color w:val="333333"/>
                <w:spacing w:val="0"/>
                <w:sz w:val="21"/>
                <w:szCs w:val="21"/>
              </w:rPr>
              <w:t>√</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563"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left"/>
              <w:rPr>
                <w:rFonts w:hint="default" w:ascii="Arial" w:hAnsi="Arial" w:cs="Arial"/>
                <w:caps w:val="0"/>
                <w:color w:val="333333"/>
                <w:spacing w:val="0"/>
                <w:sz w:val="18"/>
                <w:szCs w:val="18"/>
              </w:rPr>
            </w:pPr>
          </w:p>
        </w:tc>
        <w:tc>
          <w:tcPr>
            <w:tcW w:w="71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left"/>
              <w:rPr>
                <w:rFonts w:hint="default" w:ascii="Arial" w:hAnsi="Arial" w:cs="Arial"/>
                <w:caps w:val="0"/>
                <w:color w:val="333333"/>
                <w:spacing w:val="0"/>
                <w:sz w:val="18"/>
                <w:szCs w:val="18"/>
              </w:rPr>
            </w:pPr>
          </w:p>
        </w:tc>
        <w:tc>
          <w:tcPr>
            <w:tcW w:w="1327"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left"/>
              <w:rPr>
                <w:rFonts w:hint="default" w:ascii="Arial" w:hAnsi="Arial" w:cs="Arial"/>
                <w:caps w:val="0"/>
                <w:color w:val="333333"/>
                <w:spacing w:val="0"/>
                <w:sz w:val="18"/>
                <w:szCs w:val="18"/>
              </w:rPr>
            </w:pPr>
          </w:p>
        </w:tc>
        <w:tc>
          <w:tcPr>
            <w:tcW w:w="4406"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spacing w:before="0" w:beforeAutospacing="0" w:after="0" w:afterAutospacing="0" w:line="315" w:lineRule="atLeast"/>
              <w:ind w:left="0" w:right="0" w:firstLine="0"/>
              <w:jc w:val="left"/>
              <w:rPr>
                <w:sz w:val="21"/>
                <w:szCs w:val="21"/>
              </w:rPr>
            </w:pPr>
            <w:r>
              <w:rPr>
                <w:rFonts w:hint="default" w:ascii="Arial" w:hAnsi="Arial" w:cs="Arial"/>
                <w:caps w:val="0"/>
                <w:color w:val="333333"/>
                <w:spacing w:val="0"/>
                <w:sz w:val="21"/>
                <w:szCs w:val="21"/>
              </w:rPr>
              <w:t>简单对数函数的图像及性质</w:t>
            </w:r>
          </w:p>
        </w:tc>
        <w:tc>
          <w:tcPr>
            <w:tcW w:w="6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jc w:val="left"/>
              <w:rPr>
                <w:rFonts w:hint="default" w:ascii="Arial" w:hAnsi="Arial" w:cs="Arial"/>
                <w:caps w:val="0"/>
                <w:color w:val="333333"/>
                <w:spacing w:val="0"/>
                <w:sz w:val="18"/>
                <w:szCs w:val="18"/>
              </w:rPr>
            </w:pPr>
          </w:p>
        </w:tc>
        <w:tc>
          <w:tcPr>
            <w:tcW w:w="685" w:type="dxa"/>
            <w:tcBorders>
              <w:top w:val="single" w:color="000000" w:sz="6" w:space="0"/>
              <w:left w:val="single" w:color="000000" w:sz="6" w:space="0"/>
              <w:bottom w:val="single" w:color="000000" w:sz="6" w:space="0"/>
              <w:right w:val="single" w:color="000000" w:sz="6" w:space="0"/>
            </w:tcBorders>
            <w:shd w:val="clear" w:color="auto" w:fill="FFFFFF"/>
            <w:vAlign w:val="center"/>
          </w:tcPr>
          <w:p>
            <w:pPr>
              <w:jc w:val="left"/>
              <w:rPr>
                <w:rFonts w:hint="default" w:ascii="Arial" w:hAnsi="Arial" w:cs="Arial"/>
                <w:caps w:val="0"/>
                <w:color w:val="333333"/>
                <w:spacing w:val="0"/>
                <w:sz w:val="18"/>
                <w:szCs w:val="18"/>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563"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left"/>
              <w:rPr>
                <w:rFonts w:hint="default" w:ascii="Arial" w:hAnsi="Arial" w:cs="Arial"/>
                <w:caps w:val="0"/>
                <w:color w:val="333333"/>
                <w:spacing w:val="0"/>
                <w:sz w:val="18"/>
                <w:szCs w:val="18"/>
              </w:rPr>
            </w:pPr>
          </w:p>
        </w:tc>
        <w:tc>
          <w:tcPr>
            <w:tcW w:w="71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left"/>
              <w:rPr>
                <w:rFonts w:hint="default" w:ascii="Arial" w:hAnsi="Arial" w:cs="Arial"/>
                <w:caps w:val="0"/>
                <w:color w:val="333333"/>
                <w:spacing w:val="0"/>
                <w:sz w:val="18"/>
                <w:szCs w:val="18"/>
              </w:rPr>
            </w:pPr>
          </w:p>
        </w:tc>
        <w:tc>
          <w:tcPr>
            <w:tcW w:w="1327"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spacing w:before="0" w:beforeAutospacing="0" w:after="0" w:afterAutospacing="0" w:line="315" w:lineRule="atLeast"/>
              <w:ind w:left="0" w:right="0" w:firstLine="0"/>
              <w:jc w:val="left"/>
              <w:rPr>
                <w:sz w:val="21"/>
                <w:szCs w:val="21"/>
              </w:rPr>
            </w:pPr>
            <w:r>
              <w:rPr>
                <w:rFonts w:hint="default" w:ascii="Arial" w:hAnsi="Arial" w:cs="Arial"/>
                <w:caps w:val="0"/>
                <w:color w:val="333333"/>
                <w:spacing w:val="0"/>
                <w:sz w:val="21"/>
                <w:szCs w:val="21"/>
              </w:rPr>
              <w:t>幂函数</w:t>
            </w:r>
          </w:p>
        </w:tc>
        <w:tc>
          <w:tcPr>
            <w:tcW w:w="4406"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spacing w:before="0" w:beforeAutospacing="0" w:after="0" w:afterAutospacing="0" w:line="315" w:lineRule="atLeast"/>
              <w:ind w:left="0" w:right="0" w:firstLine="0"/>
              <w:jc w:val="left"/>
              <w:rPr>
                <w:sz w:val="21"/>
                <w:szCs w:val="21"/>
              </w:rPr>
            </w:pPr>
            <w:r>
              <w:rPr>
                <w:rFonts w:hint="default" w:ascii="Arial" w:hAnsi="Arial" w:cs="Arial"/>
                <w:caps w:val="0"/>
                <w:color w:val="333333"/>
                <w:spacing w:val="0"/>
                <w:sz w:val="21"/>
                <w:szCs w:val="21"/>
              </w:rPr>
              <w:t>幂函数的概念</w:t>
            </w:r>
          </w:p>
        </w:tc>
        <w:tc>
          <w:tcPr>
            <w:tcW w:w="6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spacing w:before="0" w:beforeAutospacing="0" w:after="0" w:afterAutospacing="0" w:line="315" w:lineRule="atLeast"/>
              <w:ind w:left="0" w:right="0" w:firstLine="0"/>
              <w:jc w:val="left"/>
              <w:rPr>
                <w:sz w:val="21"/>
                <w:szCs w:val="21"/>
              </w:rPr>
            </w:pPr>
            <w:r>
              <w:rPr>
                <w:rFonts w:hint="default" w:ascii="Arial" w:hAnsi="Arial" w:cs="Arial"/>
                <w:caps w:val="0"/>
                <w:color w:val="333333"/>
                <w:spacing w:val="0"/>
                <w:sz w:val="21"/>
                <w:szCs w:val="21"/>
              </w:rPr>
              <w:t>√</w:t>
            </w:r>
          </w:p>
        </w:tc>
        <w:tc>
          <w:tcPr>
            <w:tcW w:w="685" w:type="dxa"/>
            <w:tcBorders>
              <w:top w:val="single" w:color="000000" w:sz="6" w:space="0"/>
              <w:left w:val="single" w:color="000000" w:sz="6" w:space="0"/>
              <w:bottom w:val="single" w:color="000000" w:sz="6" w:space="0"/>
              <w:right w:val="single" w:color="000000" w:sz="6" w:space="0"/>
            </w:tcBorders>
            <w:shd w:val="clear" w:color="auto" w:fill="FFFFFF"/>
            <w:vAlign w:val="center"/>
          </w:tcPr>
          <w:p>
            <w:pPr>
              <w:jc w:val="left"/>
              <w:rPr>
                <w:rFonts w:hint="default" w:ascii="Arial" w:hAnsi="Arial" w:cs="Arial"/>
                <w:caps w:val="0"/>
                <w:color w:val="333333"/>
                <w:spacing w:val="0"/>
                <w:sz w:val="18"/>
                <w:szCs w:val="18"/>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563"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spacing w:before="0" w:beforeAutospacing="0" w:after="0" w:afterAutospacing="0" w:line="315" w:lineRule="atLeast"/>
              <w:ind w:left="0" w:right="0" w:firstLine="0"/>
              <w:jc w:val="left"/>
              <w:rPr>
                <w:sz w:val="21"/>
                <w:szCs w:val="21"/>
              </w:rPr>
            </w:pPr>
            <w:r>
              <w:rPr>
                <w:rFonts w:hint="default" w:ascii="Arial" w:hAnsi="Arial" w:cs="Arial"/>
                <w:caps w:val="0"/>
                <w:color w:val="333333"/>
                <w:spacing w:val="0"/>
                <w:sz w:val="21"/>
                <w:szCs w:val="21"/>
              </w:rPr>
              <w:t>5</w:t>
            </w:r>
          </w:p>
        </w:tc>
        <w:tc>
          <w:tcPr>
            <w:tcW w:w="711"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spacing w:before="0" w:beforeAutospacing="0" w:after="0" w:afterAutospacing="0" w:line="315" w:lineRule="atLeast"/>
              <w:ind w:left="0" w:right="0" w:firstLine="0"/>
              <w:jc w:val="left"/>
              <w:rPr>
                <w:sz w:val="21"/>
                <w:szCs w:val="21"/>
              </w:rPr>
            </w:pPr>
            <w:r>
              <w:rPr>
                <w:rFonts w:hint="default" w:ascii="Arial" w:hAnsi="Arial" w:cs="Arial"/>
                <w:caps w:val="0"/>
                <w:color w:val="333333"/>
                <w:spacing w:val="0"/>
                <w:sz w:val="21"/>
                <w:szCs w:val="21"/>
              </w:rPr>
              <w:t>三角</w:t>
            </w:r>
          </w:p>
          <w:p>
            <w:pPr>
              <w:pStyle w:val="2"/>
              <w:keepNext w:val="0"/>
              <w:keepLines w:val="0"/>
              <w:widowControl/>
              <w:suppressLineNumbers w:val="0"/>
              <w:spacing w:before="0" w:beforeAutospacing="0" w:after="0" w:afterAutospacing="0" w:line="315" w:lineRule="atLeast"/>
              <w:ind w:left="0" w:right="0" w:firstLine="0"/>
              <w:jc w:val="left"/>
              <w:rPr>
                <w:sz w:val="21"/>
                <w:szCs w:val="21"/>
              </w:rPr>
            </w:pPr>
            <w:r>
              <w:rPr>
                <w:rFonts w:hint="default" w:ascii="Arial" w:hAnsi="Arial" w:cs="Arial"/>
                <w:caps w:val="0"/>
                <w:color w:val="333333"/>
                <w:spacing w:val="0"/>
                <w:sz w:val="21"/>
                <w:szCs w:val="21"/>
              </w:rPr>
              <w:t>函数</w:t>
            </w:r>
          </w:p>
        </w:tc>
        <w:tc>
          <w:tcPr>
            <w:tcW w:w="1327"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spacing w:before="0" w:beforeAutospacing="0" w:after="0" w:afterAutospacing="0" w:line="315" w:lineRule="atLeast"/>
              <w:ind w:left="0" w:right="0" w:firstLine="0"/>
              <w:jc w:val="left"/>
              <w:rPr>
                <w:sz w:val="21"/>
                <w:szCs w:val="21"/>
              </w:rPr>
            </w:pPr>
            <w:r>
              <w:rPr>
                <w:rFonts w:hint="default" w:ascii="Arial" w:hAnsi="Arial" w:cs="Arial"/>
                <w:caps w:val="0"/>
                <w:color w:val="333333"/>
                <w:spacing w:val="0"/>
                <w:sz w:val="21"/>
                <w:szCs w:val="21"/>
              </w:rPr>
              <w:t>角的概念</w:t>
            </w:r>
          </w:p>
        </w:tc>
        <w:tc>
          <w:tcPr>
            <w:tcW w:w="4406"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spacing w:before="0" w:beforeAutospacing="0" w:after="0" w:afterAutospacing="0" w:line="315" w:lineRule="atLeast"/>
              <w:ind w:left="0" w:right="0" w:firstLine="0"/>
              <w:jc w:val="left"/>
              <w:rPr>
                <w:sz w:val="21"/>
                <w:szCs w:val="21"/>
              </w:rPr>
            </w:pPr>
            <w:r>
              <w:rPr>
                <w:rFonts w:hint="default" w:ascii="Arial" w:hAnsi="Arial" w:cs="Arial"/>
                <w:caps w:val="0"/>
                <w:color w:val="333333"/>
                <w:spacing w:val="0"/>
                <w:sz w:val="21"/>
                <w:szCs w:val="21"/>
              </w:rPr>
              <w:t>任意角的概念</w:t>
            </w:r>
          </w:p>
        </w:tc>
        <w:tc>
          <w:tcPr>
            <w:tcW w:w="6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spacing w:before="0" w:beforeAutospacing="0" w:after="0" w:afterAutospacing="0" w:line="315" w:lineRule="atLeast"/>
              <w:ind w:left="0" w:right="0" w:firstLine="0"/>
              <w:jc w:val="left"/>
              <w:rPr>
                <w:sz w:val="21"/>
                <w:szCs w:val="21"/>
              </w:rPr>
            </w:pPr>
            <w:r>
              <w:rPr>
                <w:rFonts w:hint="default" w:ascii="Arial" w:hAnsi="Arial" w:cs="Arial"/>
                <w:caps w:val="0"/>
                <w:color w:val="333333"/>
                <w:spacing w:val="0"/>
                <w:sz w:val="21"/>
                <w:szCs w:val="21"/>
              </w:rPr>
              <w:t>√</w:t>
            </w:r>
          </w:p>
        </w:tc>
        <w:tc>
          <w:tcPr>
            <w:tcW w:w="685" w:type="dxa"/>
            <w:tcBorders>
              <w:top w:val="single" w:color="000000" w:sz="6" w:space="0"/>
              <w:left w:val="single" w:color="000000" w:sz="6" w:space="0"/>
              <w:bottom w:val="single" w:color="000000" w:sz="6" w:space="0"/>
              <w:right w:val="single" w:color="000000" w:sz="6" w:space="0"/>
            </w:tcBorders>
            <w:shd w:val="clear" w:color="auto" w:fill="FFFFFF"/>
            <w:vAlign w:val="center"/>
          </w:tcPr>
          <w:p>
            <w:pPr>
              <w:jc w:val="left"/>
              <w:rPr>
                <w:rFonts w:hint="default" w:ascii="Arial" w:hAnsi="Arial" w:cs="Arial"/>
                <w:caps w:val="0"/>
                <w:color w:val="333333"/>
                <w:spacing w:val="0"/>
                <w:sz w:val="18"/>
                <w:szCs w:val="18"/>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563"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left"/>
              <w:rPr>
                <w:rFonts w:hint="default" w:ascii="Arial" w:hAnsi="Arial" w:cs="Arial"/>
                <w:caps w:val="0"/>
                <w:color w:val="333333"/>
                <w:spacing w:val="0"/>
                <w:sz w:val="18"/>
                <w:szCs w:val="18"/>
              </w:rPr>
            </w:pPr>
          </w:p>
        </w:tc>
        <w:tc>
          <w:tcPr>
            <w:tcW w:w="71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left"/>
              <w:rPr>
                <w:rFonts w:hint="default" w:ascii="Arial" w:hAnsi="Arial" w:cs="Arial"/>
                <w:caps w:val="0"/>
                <w:color w:val="333333"/>
                <w:spacing w:val="0"/>
                <w:sz w:val="18"/>
                <w:szCs w:val="18"/>
              </w:rPr>
            </w:pPr>
          </w:p>
        </w:tc>
        <w:tc>
          <w:tcPr>
            <w:tcW w:w="1327"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left"/>
              <w:rPr>
                <w:rFonts w:hint="default" w:ascii="Arial" w:hAnsi="Arial" w:cs="Arial"/>
                <w:caps w:val="0"/>
                <w:color w:val="333333"/>
                <w:spacing w:val="0"/>
                <w:sz w:val="18"/>
                <w:szCs w:val="18"/>
              </w:rPr>
            </w:pPr>
          </w:p>
        </w:tc>
        <w:tc>
          <w:tcPr>
            <w:tcW w:w="4406"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spacing w:before="0" w:beforeAutospacing="0" w:after="0" w:afterAutospacing="0" w:line="315" w:lineRule="atLeast"/>
              <w:ind w:left="0" w:right="0" w:firstLine="0"/>
              <w:jc w:val="left"/>
              <w:rPr>
                <w:sz w:val="21"/>
                <w:szCs w:val="21"/>
              </w:rPr>
            </w:pPr>
            <w:r>
              <w:rPr>
                <w:rFonts w:hint="default" w:ascii="Arial" w:hAnsi="Arial" w:cs="Arial"/>
                <w:caps w:val="0"/>
                <w:color w:val="333333"/>
                <w:spacing w:val="0"/>
                <w:sz w:val="21"/>
                <w:szCs w:val="21"/>
              </w:rPr>
              <w:t>判断任意角终边的位置</w:t>
            </w:r>
          </w:p>
        </w:tc>
        <w:tc>
          <w:tcPr>
            <w:tcW w:w="6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jc w:val="left"/>
              <w:rPr>
                <w:rFonts w:hint="default" w:ascii="Arial" w:hAnsi="Arial" w:cs="Arial"/>
                <w:caps w:val="0"/>
                <w:color w:val="333333"/>
                <w:spacing w:val="0"/>
                <w:sz w:val="18"/>
                <w:szCs w:val="18"/>
              </w:rPr>
            </w:pPr>
          </w:p>
        </w:tc>
        <w:tc>
          <w:tcPr>
            <w:tcW w:w="685"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spacing w:before="0" w:beforeAutospacing="0" w:after="0" w:afterAutospacing="0" w:line="315" w:lineRule="atLeast"/>
              <w:ind w:left="0" w:right="0" w:firstLine="0"/>
              <w:jc w:val="left"/>
              <w:rPr>
                <w:sz w:val="21"/>
                <w:szCs w:val="21"/>
              </w:rPr>
            </w:pPr>
            <w:r>
              <w:rPr>
                <w:rFonts w:hint="default" w:ascii="Arial" w:hAnsi="Arial" w:cs="Arial"/>
                <w:caps w:val="0"/>
                <w:color w:val="333333"/>
                <w:spacing w:val="0"/>
                <w:sz w:val="21"/>
                <w:szCs w:val="21"/>
              </w:rPr>
              <w:t>√</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563"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left"/>
              <w:rPr>
                <w:rFonts w:hint="default" w:ascii="Arial" w:hAnsi="Arial" w:cs="Arial"/>
                <w:caps w:val="0"/>
                <w:color w:val="333333"/>
                <w:spacing w:val="0"/>
                <w:sz w:val="18"/>
                <w:szCs w:val="18"/>
              </w:rPr>
            </w:pPr>
          </w:p>
        </w:tc>
        <w:tc>
          <w:tcPr>
            <w:tcW w:w="71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left"/>
              <w:rPr>
                <w:rFonts w:hint="default" w:ascii="Arial" w:hAnsi="Arial" w:cs="Arial"/>
                <w:caps w:val="0"/>
                <w:color w:val="333333"/>
                <w:spacing w:val="0"/>
                <w:sz w:val="18"/>
                <w:szCs w:val="18"/>
              </w:rPr>
            </w:pPr>
          </w:p>
        </w:tc>
        <w:tc>
          <w:tcPr>
            <w:tcW w:w="1327"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spacing w:before="0" w:beforeAutospacing="0" w:after="0" w:afterAutospacing="0" w:line="315" w:lineRule="atLeast"/>
              <w:ind w:left="0" w:right="0" w:firstLine="0"/>
              <w:jc w:val="left"/>
              <w:rPr>
                <w:sz w:val="21"/>
                <w:szCs w:val="21"/>
              </w:rPr>
            </w:pPr>
            <w:r>
              <w:rPr>
                <w:rFonts w:hint="default" w:ascii="Arial" w:hAnsi="Arial" w:cs="Arial"/>
                <w:caps w:val="0"/>
                <w:color w:val="333333"/>
                <w:spacing w:val="0"/>
                <w:sz w:val="21"/>
                <w:szCs w:val="21"/>
              </w:rPr>
              <w:t>弧度制</w:t>
            </w:r>
          </w:p>
        </w:tc>
        <w:tc>
          <w:tcPr>
            <w:tcW w:w="4406"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spacing w:before="0" w:beforeAutospacing="0" w:after="0" w:afterAutospacing="0" w:line="315" w:lineRule="atLeast"/>
              <w:ind w:left="0" w:right="0" w:firstLine="0"/>
              <w:jc w:val="left"/>
              <w:rPr>
                <w:sz w:val="21"/>
                <w:szCs w:val="21"/>
              </w:rPr>
            </w:pPr>
            <w:r>
              <w:rPr>
                <w:rFonts w:hint="default" w:ascii="Arial" w:hAnsi="Arial" w:cs="Arial"/>
                <w:caps w:val="0"/>
                <w:color w:val="333333"/>
                <w:spacing w:val="0"/>
                <w:sz w:val="21"/>
                <w:szCs w:val="21"/>
              </w:rPr>
              <w:t>弧度制与角度制的互化</w:t>
            </w:r>
          </w:p>
        </w:tc>
        <w:tc>
          <w:tcPr>
            <w:tcW w:w="6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jc w:val="left"/>
              <w:rPr>
                <w:rFonts w:hint="default" w:ascii="Arial" w:hAnsi="Arial" w:cs="Arial"/>
                <w:caps w:val="0"/>
                <w:color w:val="333333"/>
                <w:spacing w:val="0"/>
                <w:sz w:val="18"/>
                <w:szCs w:val="18"/>
              </w:rPr>
            </w:pPr>
          </w:p>
        </w:tc>
        <w:tc>
          <w:tcPr>
            <w:tcW w:w="685"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spacing w:before="0" w:beforeAutospacing="0" w:after="0" w:afterAutospacing="0" w:line="315" w:lineRule="atLeast"/>
              <w:ind w:left="0" w:right="0" w:firstLine="0"/>
              <w:jc w:val="left"/>
              <w:rPr>
                <w:sz w:val="21"/>
                <w:szCs w:val="21"/>
              </w:rPr>
            </w:pPr>
            <w:r>
              <w:rPr>
                <w:rFonts w:hint="default" w:ascii="Arial" w:hAnsi="Arial" w:cs="Arial"/>
                <w:caps w:val="0"/>
                <w:color w:val="333333"/>
                <w:spacing w:val="0"/>
                <w:sz w:val="21"/>
                <w:szCs w:val="21"/>
              </w:rPr>
              <w:t>√</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563"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left"/>
              <w:rPr>
                <w:rFonts w:hint="default" w:ascii="Arial" w:hAnsi="Arial" w:cs="Arial"/>
                <w:caps w:val="0"/>
                <w:color w:val="333333"/>
                <w:spacing w:val="0"/>
                <w:sz w:val="18"/>
                <w:szCs w:val="18"/>
              </w:rPr>
            </w:pPr>
          </w:p>
        </w:tc>
        <w:tc>
          <w:tcPr>
            <w:tcW w:w="71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left"/>
              <w:rPr>
                <w:rFonts w:hint="default" w:ascii="Arial" w:hAnsi="Arial" w:cs="Arial"/>
                <w:caps w:val="0"/>
                <w:color w:val="333333"/>
                <w:spacing w:val="0"/>
                <w:sz w:val="18"/>
                <w:szCs w:val="18"/>
              </w:rPr>
            </w:pPr>
          </w:p>
        </w:tc>
        <w:tc>
          <w:tcPr>
            <w:tcW w:w="1327"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spacing w:before="0" w:beforeAutospacing="0" w:after="0" w:afterAutospacing="0" w:line="315" w:lineRule="atLeast"/>
              <w:ind w:left="0" w:right="0" w:firstLine="0"/>
              <w:jc w:val="left"/>
              <w:rPr>
                <w:sz w:val="21"/>
                <w:szCs w:val="21"/>
              </w:rPr>
            </w:pPr>
            <w:r>
              <w:rPr>
                <w:rFonts w:hint="default" w:ascii="Arial" w:hAnsi="Arial" w:cs="Arial"/>
                <w:caps w:val="0"/>
                <w:color w:val="333333"/>
                <w:spacing w:val="0"/>
                <w:sz w:val="21"/>
                <w:szCs w:val="21"/>
              </w:rPr>
              <w:t>三角函数</w:t>
            </w:r>
          </w:p>
        </w:tc>
        <w:tc>
          <w:tcPr>
            <w:tcW w:w="4406"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spacing w:before="0" w:beforeAutospacing="0" w:after="0" w:afterAutospacing="0" w:line="315" w:lineRule="atLeast"/>
              <w:ind w:left="0" w:right="0" w:firstLine="0"/>
              <w:jc w:val="left"/>
              <w:rPr>
                <w:sz w:val="21"/>
                <w:szCs w:val="21"/>
              </w:rPr>
            </w:pPr>
            <w:r>
              <w:rPr>
                <w:rFonts w:hint="default" w:ascii="Arial" w:hAnsi="Arial" w:cs="Arial"/>
                <w:caps w:val="0"/>
                <w:color w:val="333333"/>
                <w:spacing w:val="0"/>
                <w:sz w:val="21"/>
                <w:szCs w:val="21"/>
              </w:rPr>
              <w:t>任意角三角函数（正弦、余弦、正切）的定义</w:t>
            </w:r>
          </w:p>
        </w:tc>
        <w:tc>
          <w:tcPr>
            <w:tcW w:w="6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spacing w:before="0" w:beforeAutospacing="0" w:after="0" w:afterAutospacing="0" w:line="315" w:lineRule="atLeast"/>
              <w:ind w:left="0" w:right="0" w:firstLine="0"/>
              <w:jc w:val="left"/>
              <w:rPr>
                <w:sz w:val="21"/>
                <w:szCs w:val="21"/>
              </w:rPr>
            </w:pPr>
            <w:r>
              <w:rPr>
                <w:rFonts w:hint="default" w:ascii="Arial" w:hAnsi="Arial" w:cs="Arial"/>
                <w:caps w:val="0"/>
                <w:color w:val="333333"/>
                <w:spacing w:val="0"/>
                <w:sz w:val="21"/>
                <w:szCs w:val="21"/>
              </w:rPr>
              <w:t>√</w:t>
            </w:r>
          </w:p>
        </w:tc>
        <w:tc>
          <w:tcPr>
            <w:tcW w:w="685" w:type="dxa"/>
            <w:tcBorders>
              <w:top w:val="single" w:color="000000" w:sz="6" w:space="0"/>
              <w:left w:val="single" w:color="000000" w:sz="6" w:space="0"/>
              <w:bottom w:val="single" w:color="000000" w:sz="6" w:space="0"/>
              <w:right w:val="single" w:color="000000" w:sz="6" w:space="0"/>
            </w:tcBorders>
            <w:shd w:val="clear" w:color="auto" w:fill="FFFFFF"/>
            <w:vAlign w:val="center"/>
          </w:tcPr>
          <w:p>
            <w:pPr>
              <w:jc w:val="left"/>
              <w:rPr>
                <w:rFonts w:hint="default" w:ascii="Arial" w:hAnsi="Arial" w:cs="Arial"/>
                <w:caps w:val="0"/>
                <w:color w:val="333333"/>
                <w:spacing w:val="0"/>
                <w:sz w:val="18"/>
                <w:szCs w:val="18"/>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563"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left"/>
              <w:rPr>
                <w:rFonts w:hint="default" w:ascii="Arial" w:hAnsi="Arial" w:cs="Arial"/>
                <w:caps w:val="0"/>
                <w:color w:val="333333"/>
                <w:spacing w:val="0"/>
                <w:sz w:val="18"/>
                <w:szCs w:val="18"/>
              </w:rPr>
            </w:pPr>
          </w:p>
        </w:tc>
        <w:tc>
          <w:tcPr>
            <w:tcW w:w="71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left"/>
              <w:rPr>
                <w:rFonts w:hint="default" w:ascii="Arial" w:hAnsi="Arial" w:cs="Arial"/>
                <w:caps w:val="0"/>
                <w:color w:val="333333"/>
                <w:spacing w:val="0"/>
                <w:sz w:val="18"/>
                <w:szCs w:val="18"/>
              </w:rPr>
            </w:pPr>
          </w:p>
        </w:tc>
        <w:tc>
          <w:tcPr>
            <w:tcW w:w="1327"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left"/>
              <w:rPr>
                <w:rFonts w:hint="default" w:ascii="Arial" w:hAnsi="Arial" w:cs="Arial"/>
                <w:caps w:val="0"/>
                <w:color w:val="333333"/>
                <w:spacing w:val="0"/>
                <w:sz w:val="18"/>
                <w:szCs w:val="18"/>
              </w:rPr>
            </w:pPr>
          </w:p>
        </w:tc>
        <w:tc>
          <w:tcPr>
            <w:tcW w:w="4406"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spacing w:before="0" w:beforeAutospacing="0" w:after="0" w:afterAutospacing="0" w:line="315" w:lineRule="atLeast"/>
              <w:ind w:left="0" w:right="0" w:firstLine="0"/>
              <w:jc w:val="left"/>
              <w:rPr>
                <w:sz w:val="21"/>
                <w:szCs w:val="21"/>
              </w:rPr>
            </w:pPr>
            <w:r>
              <w:rPr>
                <w:rFonts w:hint="default" w:ascii="Arial" w:hAnsi="Arial" w:cs="Arial"/>
                <w:caps w:val="0"/>
                <w:color w:val="333333"/>
                <w:spacing w:val="0"/>
                <w:sz w:val="21"/>
                <w:szCs w:val="21"/>
              </w:rPr>
              <w:t>特殊角的</w:t>
            </w:r>
          </w:p>
          <w:p>
            <w:pPr>
              <w:pStyle w:val="2"/>
              <w:keepNext w:val="0"/>
              <w:keepLines w:val="0"/>
              <w:widowControl/>
              <w:suppressLineNumbers w:val="0"/>
              <w:spacing w:before="0" w:beforeAutospacing="0" w:after="0" w:afterAutospacing="0" w:line="315" w:lineRule="atLeast"/>
              <w:ind w:left="0" w:right="0" w:firstLine="0"/>
              <w:jc w:val="left"/>
              <w:rPr>
                <w:sz w:val="21"/>
                <w:szCs w:val="21"/>
              </w:rPr>
            </w:pPr>
            <w:r>
              <w:rPr>
                <w:rFonts w:hint="default" w:ascii="Arial" w:hAnsi="Arial" w:cs="Arial"/>
                <w:caps w:val="0"/>
                <w:color w:val="333333"/>
                <w:spacing w:val="0"/>
                <w:sz w:val="21"/>
                <w:szCs w:val="21"/>
              </w:rPr>
              <w:t>三角函数值</w:t>
            </w:r>
          </w:p>
        </w:tc>
        <w:tc>
          <w:tcPr>
            <w:tcW w:w="6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jc w:val="left"/>
              <w:rPr>
                <w:rFonts w:hint="default" w:ascii="Arial" w:hAnsi="Arial" w:cs="Arial"/>
                <w:caps w:val="0"/>
                <w:color w:val="333333"/>
                <w:spacing w:val="0"/>
                <w:sz w:val="18"/>
                <w:szCs w:val="18"/>
              </w:rPr>
            </w:pPr>
          </w:p>
        </w:tc>
        <w:tc>
          <w:tcPr>
            <w:tcW w:w="685"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spacing w:before="0" w:beforeAutospacing="0" w:after="0" w:afterAutospacing="0" w:line="315" w:lineRule="atLeast"/>
              <w:ind w:left="0" w:right="0" w:firstLine="0"/>
              <w:jc w:val="left"/>
              <w:rPr>
                <w:sz w:val="21"/>
                <w:szCs w:val="21"/>
              </w:rPr>
            </w:pPr>
            <w:r>
              <w:rPr>
                <w:rFonts w:hint="default" w:ascii="Arial" w:hAnsi="Arial" w:cs="Arial"/>
                <w:caps w:val="0"/>
                <w:color w:val="333333"/>
                <w:spacing w:val="0"/>
                <w:sz w:val="21"/>
                <w:szCs w:val="21"/>
              </w:rPr>
              <w:t>√</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563"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left"/>
              <w:rPr>
                <w:rFonts w:hint="default" w:ascii="Arial" w:hAnsi="Arial" w:cs="Arial"/>
                <w:caps w:val="0"/>
                <w:color w:val="333333"/>
                <w:spacing w:val="0"/>
                <w:sz w:val="18"/>
                <w:szCs w:val="18"/>
              </w:rPr>
            </w:pPr>
          </w:p>
        </w:tc>
        <w:tc>
          <w:tcPr>
            <w:tcW w:w="71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left"/>
              <w:rPr>
                <w:rFonts w:hint="default" w:ascii="Arial" w:hAnsi="Arial" w:cs="Arial"/>
                <w:caps w:val="0"/>
                <w:color w:val="333333"/>
                <w:spacing w:val="0"/>
                <w:sz w:val="18"/>
                <w:szCs w:val="18"/>
              </w:rPr>
            </w:pPr>
          </w:p>
        </w:tc>
        <w:tc>
          <w:tcPr>
            <w:tcW w:w="1327"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left"/>
              <w:rPr>
                <w:rFonts w:hint="default" w:ascii="Arial" w:hAnsi="Arial" w:cs="Arial"/>
                <w:caps w:val="0"/>
                <w:color w:val="333333"/>
                <w:spacing w:val="0"/>
                <w:sz w:val="18"/>
                <w:szCs w:val="18"/>
              </w:rPr>
            </w:pPr>
          </w:p>
        </w:tc>
        <w:tc>
          <w:tcPr>
            <w:tcW w:w="4406"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spacing w:before="0" w:beforeAutospacing="0" w:after="0" w:afterAutospacing="0" w:line="315" w:lineRule="atLeast"/>
              <w:ind w:left="0" w:right="0" w:firstLine="0"/>
              <w:jc w:val="left"/>
              <w:rPr>
                <w:sz w:val="21"/>
                <w:szCs w:val="21"/>
              </w:rPr>
            </w:pPr>
            <w:r>
              <w:rPr>
                <w:rFonts w:hint="default" w:ascii="Arial" w:hAnsi="Arial" w:cs="Arial"/>
                <w:caps w:val="0"/>
                <w:color w:val="333333"/>
                <w:spacing w:val="0"/>
                <w:sz w:val="21"/>
                <w:szCs w:val="21"/>
              </w:rPr>
              <w:t>判断任意角三角函数在各象限内的符号</w:t>
            </w:r>
          </w:p>
        </w:tc>
        <w:tc>
          <w:tcPr>
            <w:tcW w:w="6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jc w:val="left"/>
              <w:rPr>
                <w:rFonts w:hint="default" w:ascii="Arial" w:hAnsi="Arial" w:cs="Arial"/>
                <w:caps w:val="0"/>
                <w:color w:val="333333"/>
                <w:spacing w:val="0"/>
                <w:sz w:val="18"/>
                <w:szCs w:val="18"/>
              </w:rPr>
            </w:pPr>
          </w:p>
        </w:tc>
        <w:tc>
          <w:tcPr>
            <w:tcW w:w="685"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spacing w:before="0" w:beforeAutospacing="0" w:after="0" w:afterAutospacing="0" w:line="315" w:lineRule="atLeast"/>
              <w:ind w:left="0" w:right="0" w:firstLine="0"/>
              <w:jc w:val="left"/>
              <w:rPr>
                <w:sz w:val="21"/>
                <w:szCs w:val="21"/>
              </w:rPr>
            </w:pPr>
            <w:r>
              <w:rPr>
                <w:rFonts w:hint="default" w:ascii="Arial" w:hAnsi="Arial" w:cs="Arial"/>
                <w:caps w:val="0"/>
                <w:color w:val="333333"/>
                <w:spacing w:val="0"/>
                <w:sz w:val="21"/>
                <w:szCs w:val="21"/>
              </w:rPr>
              <w:t>√</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563"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spacing w:before="0" w:beforeAutospacing="0" w:after="0" w:afterAutospacing="0" w:line="315" w:lineRule="atLeast"/>
              <w:ind w:left="0" w:right="0" w:firstLine="0"/>
              <w:jc w:val="left"/>
              <w:rPr>
                <w:sz w:val="21"/>
                <w:szCs w:val="21"/>
              </w:rPr>
            </w:pPr>
            <w:r>
              <w:rPr>
                <w:rFonts w:hint="default" w:ascii="Arial" w:hAnsi="Arial" w:cs="Arial"/>
                <w:caps w:val="0"/>
                <w:color w:val="333333"/>
                <w:spacing w:val="0"/>
                <w:sz w:val="21"/>
                <w:szCs w:val="21"/>
              </w:rPr>
              <w:t>6</w:t>
            </w:r>
          </w:p>
        </w:tc>
        <w:tc>
          <w:tcPr>
            <w:tcW w:w="711"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spacing w:before="0" w:beforeAutospacing="0" w:after="0" w:afterAutospacing="0" w:line="315" w:lineRule="atLeast"/>
              <w:ind w:left="0" w:right="0" w:firstLine="0"/>
              <w:jc w:val="left"/>
              <w:rPr>
                <w:sz w:val="21"/>
                <w:szCs w:val="21"/>
              </w:rPr>
            </w:pPr>
            <w:r>
              <w:rPr>
                <w:rFonts w:hint="default" w:ascii="Arial" w:hAnsi="Arial" w:cs="Arial"/>
                <w:caps w:val="0"/>
                <w:color w:val="333333"/>
                <w:spacing w:val="0"/>
                <w:sz w:val="21"/>
                <w:szCs w:val="21"/>
              </w:rPr>
              <w:t>数列</w:t>
            </w:r>
          </w:p>
          <w:p>
            <w:pPr>
              <w:pStyle w:val="2"/>
              <w:keepNext w:val="0"/>
              <w:keepLines w:val="0"/>
              <w:widowControl/>
              <w:suppressLineNumbers w:val="0"/>
              <w:spacing w:before="0" w:beforeAutospacing="0" w:after="0" w:afterAutospacing="0" w:line="315" w:lineRule="atLeast"/>
              <w:ind w:left="0" w:right="0" w:firstLine="0"/>
              <w:jc w:val="left"/>
              <w:rPr>
                <w:sz w:val="21"/>
                <w:szCs w:val="21"/>
              </w:rPr>
            </w:pPr>
            <w:r>
              <w:rPr>
                <w:rFonts w:hint="default" w:ascii="Arial" w:hAnsi="Arial" w:cs="Arial"/>
                <w:caps w:val="0"/>
                <w:color w:val="333333"/>
                <w:spacing w:val="0"/>
                <w:sz w:val="21"/>
                <w:szCs w:val="21"/>
              </w:rPr>
              <w:t>知识</w:t>
            </w:r>
          </w:p>
        </w:tc>
        <w:tc>
          <w:tcPr>
            <w:tcW w:w="1327"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spacing w:before="0" w:beforeAutospacing="0" w:after="0" w:afterAutospacing="0" w:line="315" w:lineRule="atLeast"/>
              <w:ind w:left="0" w:right="0" w:firstLine="0"/>
              <w:jc w:val="left"/>
              <w:rPr>
                <w:sz w:val="21"/>
                <w:szCs w:val="21"/>
              </w:rPr>
            </w:pPr>
            <w:r>
              <w:rPr>
                <w:rFonts w:hint="default" w:ascii="Arial" w:hAnsi="Arial" w:cs="Arial"/>
                <w:caps w:val="0"/>
                <w:color w:val="333333"/>
                <w:spacing w:val="0"/>
                <w:sz w:val="21"/>
                <w:szCs w:val="21"/>
              </w:rPr>
              <w:t>数列的概念</w:t>
            </w:r>
          </w:p>
        </w:tc>
        <w:tc>
          <w:tcPr>
            <w:tcW w:w="4406"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spacing w:before="0" w:beforeAutospacing="0" w:after="0" w:afterAutospacing="0" w:line="315" w:lineRule="atLeast"/>
              <w:ind w:left="0" w:right="0" w:firstLine="0"/>
              <w:jc w:val="left"/>
              <w:rPr>
                <w:sz w:val="21"/>
                <w:szCs w:val="21"/>
              </w:rPr>
            </w:pPr>
            <w:r>
              <w:rPr>
                <w:rFonts w:hint="default" w:ascii="Arial" w:hAnsi="Arial" w:cs="Arial"/>
                <w:caps w:val="0"/>
                <w:color w:val="333333"/>
                <w:spacing w:val="0"/>
                <w:sz w:val="21"/>
                <w:szCs w:val="21"/>
              </w:rPr>
              <w:t>首项、末项、项数、通项公式等数列相关概念</w:t>
            </w:r>
          </w:p>
        </w:tc>
        <w:tc>
          <w:tcPr>
            <w:tcW w:w="6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spacing w:before="0" w:beforeAutospacing="0" w:after="0" w:afterAutospacing="0" w:line="315" w:lineRule="atLeast"/>
              <w:ind w:left="0" w:right="0" w:firstLine="0"/>
              <w:jc w:val="left"/>
              <w:rPr>
                <w:sz w:val="21"/>
                <w:szCs w:val="21"/>
              </w:rPr>
            </w:pPr>
            <w:r>
              <w:rPr>
                <w:rFonts w:hint="default" w:ascii="Arial" w:hAnsi="Arial" w:cs="Arial"/>
                <w:caps w:val="0"/>
                <w:color w:val="333333"/>
                <w:spacing w:val="0"/>
                <w:sz w:val="21"/>
                <w:szCs w:val="21"/>
              </w:rPr>
              <w:t>√</w:t>
            </w:r>
          </w:p>
        </w:tc>
        <w:tc>
          <w:tcPr>
            <w:tcW w:w="685" w:type="dxa"/>
            <w:tcBorders>
              <w:top w:val="single" w:color="000000" w:sz="6" w:space="0"/>
              <w:left w:val="single" w:color="000000" w:sz="6" w:space="0"/>
              <w:bottom w:val="single" w:color="000000" w:sz="6" w:space="0"/>
              <w:right w:val="single" w:color="000000" w:sz="6" w:space="0"/>
            </w:tcBorders>
            <w:shd w:val="clear" w:color="auto" w:fill="FFFFFF"/>
            <w:vAlign w:val="center"/>
          </w:tcPr>
          <w:p>
            <w:pPr>
              <w:jc w:val="left"/>
              <w:rPr>
                <w:rFonts w:hint="default" w:ascii="Arial" w:hAnsi="Arial" w:cs="Arial"/>
                <w:caps w:val="0"/>
                <w:color w:val="333333"/>
                <w:spacing w:val="0"/>
                <w:sz w:val="18"/>
                <w:szCs w:val="18"/>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563"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left"/>
              <w:rPr>
                <w:rFonts w:hint="default" w:ascii="Arial" w:hAnsi="Arial" w:cs="Arial"/>
                <w:caps w:val="0"/>
                <w:color w:val="333333"/>
                <w:spacing w:val="0"/>
                <w:sz w:val="18"/>
                <w:szCs w:val="18"/>
              </w:rPr>
            </w:pPr>
          </w:p>
        </w:tc>
        <w:tc>
          <w:tcPr>
            <w:tcW w:w="71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left"/>
              <w:rPr>
                <w:rFonts w:hint="default" w:ascii="Arial" w:hAnsi="Arial" w:cs="Arial"/>
                <w:caps w:val="0"/>
                <w:color w:val="333333"/>
                <w:spacing w:val="0"/>
                <w:sz w:val="18"/>
                <w:szCs w:val="18"/>
              </w:rPr>
            </w:pPr>
          </w:p>
        </w:tc>
        <w:tc>
          <w:tcPr>
            <w:tcW w:w="1327"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spacing w:before="0" w:beforeAutospacing="0" w:after="0" w:afterAutospacing="0" w:line="315" w:lineRule="atLeast"/>
              <w:ind w:left="0" w:right="0" w:firstLine="0"/>
              <w:jc w:val="left"/>
              <w:rPr>
                <w:sz w:val="21"/>
                <w:szCs w:val="21"/>
              </w:rPr>
            </w:pPr>
            <w:r>
              <w:rPr>
                <w:rFonts w:hint="default" w:ascii="Arial" w:hAnsi="Arial" w:cs="Arial"/>
                <w:caps w:val="0"/>
                <w:color w:val="333333"/>
                <w:spacing w:val="0"/>
                <w:sz w:val="21"/>
                <w:szCs w:val="21"/>
              </w:rPr>
              <w:t>等差数列</w:t>
            </w:r>
          </w:p>
        </w:tc>
        <w:tc>
          <w:tcPr>
            <w:tcW w:w="4406"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spacing w:before="0" w:beforeAutospacing="0" w:after="0" w:afterAutospacing="0" w:line="315" w:lineRule="atLeast"/>
              <w:ind w:left="0" w:right="0" w:firstLine="0"/>
              <w:jc w:val="left"/>
              <w:rPr>
                <w:sz w:val="21"/>
                <w:szCs w:val="21"/>
              </w:rPr>
            </w:pPr>
            <w:r>
              <w:rPr>
                <w:rFonts w:hint="default" w:ascii="Arial" w:hAnsi="Arial" w:cs="Arial"/>
                <w:caps w:val="0"/>
                <w:color w:val="333333"/>
                <w:spacing w:val="0"/>
                <w:sz w:val="21"/>
                <w:szCs w:val="21"/>
              </w:rPr>
              <w:t>等差数列的概念</w:t>
            </w:r>
          </w:p>
        </w:tc>
        <w:tc>
          <w:tcPr>
            <w:tcW w:w="6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spacing w:before="0" w:beforeAutospacing="0" w:after="0" w:afterAutospacing="0" w:line="315" w:lineRule="atLeast"/>
              <w:ind w:left="0" w:right="0" w:firstLine="0"/>
              <w:jc w:val="left"/>
              <w:rPr>
                <w:sz w:val="21"/>
                <w:szCs w:val="21"/>
              </w:rPr>
            </w:pPr>
            <w:r>
              <w:rPr>
                <w:rFonts w:hint="default" w:ascii="Arial" w:hAnsi="Arial" w:cs="Arial"/>
                <w:caps w:val="0"/>
                <w:color w:val="333333"/>
                <w:spacing w:val="0"/>
                <w:sz w:val="21"/>
                <w:szCs w:val="21"/>
              </w:rPr>
              <w:t>√</w:t>
            </w:r>
          </w:p>
        </w:tc>
        <w:tc>
          <w:tcPr>
            <w:tcW w:w="685" w:type="dxa"/>
            <w:tcBorders>
              <w:top w:val="single" w:color="000000" w:sz="6" w:space="0"/>
              <w:left w:val="single" w:color="000000" w:sz="6" w:space="0"/>
              <w:bottom w:val="single" w:color="000000" w:sz="6" w:space="0"/>
              <w:right w:val="single" w:color="000000" w:sz="6" w:space="0"/>
            </w:tcBorders>
            <w:shd w:val="clear" w:color="auto" w:fill="FFFFFF"/>
            <w:vAlign w:val="center"/>
          </w:tcPr>
          <w:p>
            <w:pPr>
              <w:jc w:val="left"/>
              <w:rPr>
                <w:rFonts w:hint="default" w:ascii="Arial" w:hAnsi="Arial" w:cs="Arial"/>
                <w:caps w:val="0"/>
                <w:color w:val="333333"/>
                <w:spacing w:val="0"/>
                <w:sz w:val="18"/>
                <w:szCs w:val="18"/>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563"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left"/>
              <w:rPr>
                <w:rFonts w:hint="default" w:ascii="Arial" w:hAnsi="Arial" w:cs="Arial"/>
                <w:caps w:val="0"/>
                <w:color w:val="333333"/>
                <w:spacing w:val="0"/>
                <w:sz w:val="18"/>
                <w:szCs w:val="18"/>
              </w:rPr>
            </w:pPr>
          </w:p>
        </w:tc>
        <w:tc>
          <w:tcPr>
            <w:tcW w:w="71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left"/>
              <w:rPr>
                <w:rFonts w:hint="default" w:ascii="Arial" w:hAnsi="Arial" w:cs="Arial"/>
                <w:caps w:val="0"/>
                <w:color w:val="333333"/>
                <w:spacing w:val="0"/>
                <w:sz w:val="18"/>
                <w:szCs w:val="18"/>
              </w:rPr>
            </w:pPr>
          </w:p>
        </w:tc>
        <w:tc>
          <w:tcPr>
            <w:tcW w:w="1327"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left"/>
              <w:rPr>
                <w:rFonts w:hint="default" w:ascii="Arial" w:hAnsi="Arial" w:cs="Arial"/>
                <w:caps w:val="0"/>
                <w:color w:val="333333"/>
                <w:spacing w:val="0"/>
                <w:sz w:val="18"/>
                <w:szCs w:val="18"/>
              </w:rPr>
            </w:pPr>
          </w:p>
        </w:tc>
        <w:tc>
          <w:tcPr>
            <w:tcW w:w="4406"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spacing w:before="0" w:beforeAutospacing="0" w:after="0" w:afterAutospacing="0" w:line="315" w:lineRule="atLeast"/>
              <w:ind w:left="0" w:right="0" w:firstLine="0"/>
              <w:jc w:val="left"/>
              <w:rPr>
                <w:sz w:val="21"/>
                <w:szCs w:val="21"/>
              </w:rPr>
            </w:pPr>
            <w:r>
              <w:rPr>
                <w:rFonts w:hint="default" w:ascii="Arial" w:hAnsi="Arial" w:cs="Arial"/>
                <w:caps w:val="0"/>
                <w:color w:val="333333"/>
                <w:spacing w:val="0"/>
                <w:sz w:val="21"/>
                <w:szCs w:val="21"/>
              </w:rPr>
              <w:t>等差数列通项公式和前n项和计算公式</w:t>
            </w:r>
          </w:p>
        </w:tc>
        <w:tc>
          <w:tcPr>
            <w:tcW w:w="6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jc w:val="left"/>
              <w:rPr>
                <w:rFonts w:hint="default" w:ascii="Arial" w:hAnsi="Arial" w:cs="Arial"/>
                <w:caps w:val="0"/>
                <w:color w:val="333333"/>
                <w:spacing w:val="0"/>
                <w:sz w:val="18"/>
                <w:szCs w:val="18"/>
              </w:rPr>
            </w:pPr>
          </w:p>
        </w:tc>
        <w:tc>
          <w:tcPr>
            <w:tcW w:w="685" w:type="dxa"/>
            <w:tcBorders>
              <w:top w:val="single" w:color="000000" w:sz="6" w:space="0"/>
              <w:left w:val="single" w:color="000000" w:sz="6" w:space="0"/>
              <w:bottom w:val="single" w:color="000000" w:sz="6" w:space="0"/>
              <w:right w:val="single" w:color="000000" w:sz="6" w:space="0"/>
            </w:tcBorders>
            <w:shd w:val="clear" w:color="auto" w:fill="FFFFFF"/>
            <w:vAlign w:val="center"/>
          </w:tcPr>
          <w:p>
            <w:pPr>
              <w:jc w:val="left"/>
              <w:rPr>
                <w:rFonts w:hint="default" w:ascii="Arial" w:hAnsi="Arial" w:cs="Arial"/>
                <w:caps w:val="0"/>
                <w:color w:val="333333"/>
                <w:spacing w:val="0"/>
                <w:sz w:val="18"/>
                <w:szCs w:val="18"/>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563"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left"/>
              <w:rPr>
                <w:rFonts w:hint="default" w:ascii="Arial" w:hAnsi="Arial" w:cs="Arial"/>
                <w:caps w:val="0"/>
                <w:color w:val="333333"/>
                <w:spacing w:val="0"/>
                <w:sz w:val="18"/>
                <w:szCs w:val="18"/>
              </w:rPr>
            </w:pPr>
          </w:p>
        </w:tc>
        <w:tc>
          <w:tcPr>
            <w:tcW w:w="71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left"/>
              <w:rPr>
                <w:rFonts w:hint="default" w:ascii="Arial" w:hAnsi="Arial" w:cs="Arial"/>
                <w:caps w:val="0"/>
                <w:color w:val="333333"/>
                <w:spacing w:val="0"/>
                <w:sz w:val="18"/>
                <w:szCs w:val="18"/>
              </w:rPr>
            </w:pPr>
          </w:p>
        </w:tc>
        <w:tc>
          <w:tcPr>
            <w:tcW w:w="1327"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spacing w:before="0" w:beforeAutospacing="0" w:after="0" w:afterAutospacing="0" w:line="315" w:lineRule="atLeast"/>
              <w:ind w:left="0" w:right="0" w:firstLine="0"/>
              <w:jc w:val="left"/>
              <w:rPr>
                <w:sz w:val="21"/>
                <w:szCs w:val="21"/>
              </w:rPr>
            </w:pPr>
            <w:r>
              <w:rPr>
                <w:rFonts w:hint="default" w:ascii="Arial" w:hAnsi="Arial" w:cs="Arial"/>
                <w:caps w:val="0"/>
                <w:color w:val="333333"/>
                <w:spacing w:val="0"/>
                <w:sz w:val="21"/>
                <w:szCs w:val="21"/>
              </w:rPr>
              <w:t>等比数列</w:t>
            </w:r>
          </w:p>
        </w:tc>
        <w:tc>
          <w:tcPr>
            <w:tcW w:w="4406"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spacing w:before="0" w:beforeAutospacing="0" w:after="0" w:afterAutospacing="0" w:line="315" w:lineRule="atLeast"/>
              <w:ind w:left="0" w:right="0" w:firstLine="0"/>
              <w:jc w:val="left"/>
              <w:rPr>
                <w:sz w:val="21"/>
                <w:szCs w:val="21"/>
              </w:rPr>
            </w:pPr>
            <w:r>
              <w:rPr>
                <w:rFonts w:hint="default" w:ascii="Arial" w:hAnsi="Arial" w:cs="Arial"/>
                <w:caps w:val="0"/>
                <w:color w:val="333333"/>
                <w:spacing w:val="0"/>
                <w:sz w:val="21"/>
                <w:szCs w:val="21"/>
              </w:rPr>
              <w:t>等比数列的概念</w:t>
            </w:r>
          </w:p>
        </w:tc>
        <w:tc>
          <w:tcPr>
            <w:tcW w:w="6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spacing w:before="0" w:beforeAutospacing="0" w:after="0" w:afterAutospacing="0" w:line="315" w:lineRule="atLeast"/>
              <w:ind w:left="0" w:right="0" w:firstLine="0"/>
              <w:jc w:val="left"/>
              <w:rPr>
                <w:sz w:val="21"/>
                <w:szCs w:val="21"/>
              </w:rPr>
            </w:pPr>
            <w:r>
              <w:rPr>
                <w:rFonts w:hint="default" w:ascii="Arial" w:hAnsi="Arial" w:cs="Arial"/>
                <w:caps w:val="0"/>
                <w:color w:val="333333"/>
                <w:spacing w:val="0"/>
                <w:sz w:val="21"/>
                <w:szCs w:val="21"/>
              </w:rPr>
              <w:t>√</w:t>
            </w:r>
          </w:p>
        </w:tc>
        <w:tc>
          <w:tcPr>
            <w:tcW w:w="685" w:type="dxa"/>
            <w:tcBorders>
              <w:top w:val="single" w:color="000000" w:sz="6" w:space="0"/>
              <w:left w:val="single" w:color="000000" w:sz="6" w:space="0"/>
              <w:bottom w:val="single" w:color="000000" w:sz="6" w:space="0"/>
              <w:right w:val="single" w:color="000000" w:sz="6" w:space="0"/>
            </w:tcBorders>
            <w:shd w:val="clear" w:color="auto" w:fill="FFFFFF"/>
            <w:vAlign w:val="center"/>
          </w:tcPr>
          <w:p>
            <w:pPr>
              <w:jc w:val="left"/>
              <w:rPr>
                <w:rFonts w:hint="default" w:ascii="Arial" w:hAnsi="Arial" w:cs="Arial"/>
                <w:caps w:val="0"/>
                <w:color w:val="333333"/>
                <w:spacing w:val="0"/>
                <w:sz w:val="18"/>
                <w:szCs w:val="18"/>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563"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left"/>
              <w:rPr>
                <w:rFonts w:hint="default" w:ascii="Arial" w:hAnsi="Arial" w:cs="Arial"/>
                <w:caps w:val="0"/>
                <w:color w:val="333333"/>
                <w:spacing w:val="0"/>
                <w:sz w:val="18"/>
                <w:szCs w:val="18"/>
              </w:rPr>
            </w:pPr>
          </w:p>
        </w:tc>
        <w:tc>
          <w:tcPr>
            <w:tcW w:w="71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left"/>
              <w:rPr>
                <w:rFonts w:hint="default" w:ascii="Arial" w:hAnsi="Arial" w:cs="Arial"/>
                <w:caps w:val="0"/>
                <w:color w:val="333333"/>
                <w:spacing w:val="0"/>
                <w:sz w:val="18"/>
                <w:szCs w:val="18"/>
              </w:rPr>
            </w:pPr>
          </w:p>
        </w:tc>
        <w:tc>
          <w:tcPr>
            <w:tcW w:w="1327"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left"/>
              <w:rPr>
                <w:rFonts w:hint="default" w:ascii="Arial" w:hAnsi="Arial" w:cs="Arial"/>
                <w:caps w:val="0"/>
                <w:color w:val="333333"/>
                <w:spacing w:val="0"/>
                <w:sz w:val="18"/>
                <w:szCs w:val="18"/>
              </w:rPr>
            </w:pPr>
          </w:p>
        </w:tc>
        <w:tc>
          <w:tcPr>
            <w:tcW w:w="4406"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spacing w:before="0" w:beforeAutospacing="0" w:after="0" w:afterAutospacing="0" w:line="315" w:lineRule="atLeast"/>
              <w:ind w:left="0" w:right="0" w:firstLine="0"/>
              <w:jc w:val="left"/>
              <w:rPr>
                <w:sz w:val="21"/>
                <w:szCs w:val="21"/>
              </w:rPr>
            </w:pPr>
            <w:r>
              <w:rPr>
                <w:rFonts w:hint="default" w:ascii="Arial" w:hAnsi="Arial" w:cs="Arial"/>
                <w:caps w:val="0"/>
                <w:color w:val="333333"/>
                <w:spacing w:val="0"/>
                <w:sz w:val="21"/>
                <w:szCs w:val="21"/>
              </w:rPr>
              <w:t>等比数列的通项公式、求和公式</w:t>
            </w:r>
          </w:p>
        </w:tc>
        <w:tc>
          <w:tcPr>
            <w:tcW w:w="6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jc w:val="left"/>
              <w:rPr>
                <w:rFonts w:hint="default" w:ascii="Arial" w:hAnsi="Arial" w:cs="Arial"/>
                <w:caps w:val="0"/>
                <w:color w:val="333333"/>
                <w:spacing w:val="0"/>
                <w:sz w:val="18"/>
                <w:szCs w:val="18"/>
              </w:rPr>
            </w:pPr>
          </w:p>
        </w:tc>
        <w:tc>
          <w:tcPr>
            <w:tcW w:w="685"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spacing w:before="0" w:beforeAutospacing="0" w:after="0" w:afterAutospacing="0" w:line="315" w:lineRule="atLeast"/>
              <w:ind w:left="0" w:right="0" w:firstLine="0"/>
              <w:jc w:val="left"/>
              <w:rPr>
                <w:sz w:val="21"/>
                <w:szCs w:val="21"/>
              </w:rPr>
            </w:pPr>
            <w:r>
              <w:rPr>
                <w:rFonts w:hint="default" w:ascii="Arial" w:hAnsi="Arial" w:cs="Arial"/>
                <w:caps w:val="0"/>
                <w:color w:val="333333"/>
                <w:spacing w:val="0"/>
                <w:sz w:val="21"/>
                <w:szCs w:val="21"/>
              </w:rPr>
              <w:t>√</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563"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left"/>
              <w:rPr>
                <w:rFonts w:hint="default" w:ascii="Arial" w:hAnsi="Arial" w:cs="Arial"/>
                <w:caps w:val="0"/>
                <w:color w:val="333333"/>
                <w:spacing w:val="0"/>
                <w:sz w:val="18"/>
                <w:szCs w:val="18"/>
              </w:rPr>
            </w:pPr>
          </w:p>
        </w:tc>
        <w:tc>
          <w:tcPr>
            <w:tcW w:w="71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left"/>
              <w:rPr>
                <w:rFonts w:hint="default" w:ascii="Arial" w:hAnsi="Arial" w:cs="Arial"/>
                <w:caps w:val="0"/>
                <w:color w:val="333333"/>
                <w:spacing w:val="0"/>
                <w:sz w:val="18"/>
                <w:szCs w:val="18"/>
              </w:rPr>
            </w:pPr>
          </w:p>
        </w:tc>
        <w:tc>
          <w:tcPr>
            <w:tcW w:w="1327"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spacing w:before="0" w:beforeAutospacing="0" w:after="0" w:afterAutospacing="0" w:line="315" w:lineRule="atLeast"/>
              <w:ind w:left="0" w:right="0" w:firstLine="0"/>
              <w:jc w:val="left"/>
              <w:rPr>
                <w:sz w:val="21"/>
                <w:szCs w:val="21"/>
              </w:rPr>
            </w:pPr>
            <w:r>
              <w:rPr>
                <w:rFonts w:hint="default" w:ascii="Arial" w:hAnsi="Arial" w:cs="Arial"/>
                <w:caps w:val="0"/>
                <w:color w:val="333333"/>
                <w:spacing w:val="0"/>
                <w:sz w:val="21"/>
                <w:szCs w:val="21"/>
              </w:rPr>
              <w:t>数列的实际应用</w:t>
            </w:r>
          </w:p>
        </w:tc>
        <w:tc>
          <w:tcPr>
            <w:tcW w:w="4406"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spacing w:before="0" w:beforeAutospacing="0" w:after="0" w:afterAutospacing="0" w:line="315" w:lineRule="atLeast"/>
              <w:ind w:left="0" w:right="0" w:firstLine="0"/>
              <w:jc w:val="left"/>
              <w:rPr>
                <w:sz w:val="21"/>
                <w:szCs w:val="21"/>
              </w:rPr>
            </w:pPr>
            <w:r>
              <w:rPr>
                <w:rFonts w:hint="default" w:ascii="Arial" w:hAnsi="Arial" w:cs="Arial"/>
                <w:caps w:val="0"/>
                <w:color w:val="333333"/>
                <w:spacing w:val="0"/>
                <w:sz w:val="21"/>
                <w:szCs w:val="21"/>
              </w:rPr>
              <w:t>利用数列知识解决实际生活问题</w:t>
            </w:r>
          </w:p>
        </w:tc>
        <w:tc>
          <w:tcPr>
            <w:tcW w:w="6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jc w:val="left"/>
              <w:rPr>
                <w:rFonts w:hint="default" w:ascii="Arial" w:hAnsi="Arial" w:cs="Arial"/>
                <w:caps w:val="0"/>
                <w:color w:val="333333"/>
                <w:spacing w:val="0"/>
                <w:sz w:val="18"/>
                <w:szCs w:val="18"/>
              </w:rPr>
            </w:pPr>
          </w:p>
        </w:tc>
        <w:tc>
          <w:tcPr>
            <w:tcW w:w="685"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spacing w:before="0" w:beforeAutospacing="0" w:after="0" w:afterAutospacing="0" w:line="315" w:lineRule="atLeast"/>
              <w:ind w:left="0" w:right="0" w:firstLine="0"/>
              <w:jc w:val="left"/>
              <w:rPr>
                <w:sz w:val="21"/>
                <w:szCs w:val="21"/>
              </w:rPr>
            </w:pPr>
            <w:r>
              <w:rPr>
                <w:rFonts w:hint="default" w:ascii="Arial" w:hAnsi="Arial" w:cs="Arial"/>
                <w:caps w:val="0"/>
                <w:color w:val="333333"/>
                <w:spacing w:val="0"/>
                <w:sz w:val="21"/>
                <w:szCs w:val="21"/>
              </w:rPr>
              <w:t>√</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563"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spacing w:before="0" w:beforeAutospacing="0" w:after="0" w:afterAutospacing="0" w:line="315" w:lineRule="atLeast"/>
              <w:ind w:left="0" w:right="0" w:firstLine="0"/>
              <w:jc w:val="left"/>
              <w:rPr>
                <w:sz w:val="21"/>
                <w:szCs w:val="21"/>
              </w:rPr>
            </w:pPr>
            <w:r>
              <w:rPr>
                <w:rFonts w:hint="default" w:ascii="Arial" w:hAnsi="Arial" w:cs="Arial"/>
                <w:caps w:val="0"/>
                <w:color w:val="333333"/>
                <w:spacing w:val="0"/>
                <w:sz w:val="21"/>
                <w:szCs w:val="21"/>
              </w:rPr>
              <w:t>7</w:t>
            </w:r>
          </w:p>
        </w:tc>
        <w:tc>
          <w:tcPr>
            <w:tcW w:w="711"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spacing w:before="0" w:beforeAutospacing="0" w:after="0" w:afterAutospacing="0" w:line="315" w:lineRule="atLeast"/>
              <w:ind w:left="0" w:right="0" w:firstLine="0"/>
              <w:jc w:val="left"/>
              <w:rPr>
                <w:sz w:val="21"/>
                <w:szCs w:val="21"/>
              </w:rPr>
            </w:pPr>
            <w:r>
              <w:rPr>
                <w:rFonts w:hint="default" w:ascii="Arial" w:hAnsi="Arial" w:cs="Arial"/>
                <w:caps w:val="0"/>
                <w:color w:val="333333"/>
                <w:spacing w:val="0"/>
                <w:sz w:val="21"/>
                <w:szCs w:val="21"/>
              </w:rPr>
              <w:t>直线</w:t>
            </w:r>
          </w:p>
          <w:p>
            <w:pPr>
              <w:pStyle w:val="2"/>
              <w:keepNext w:val="0"/>
              <w:keepLines w:val="0"/>
              <w:widowControl/>
              <w:suppressLineNumbers w:val="0"/>
              <w:spacing w:before="0" w:beforeAutospacing="0" w:after="0" w:afterAutospacing="0" w:line="315" w:lineRule="atLeast"/>
              <w:ind w:left="0" w:right="0" w:firstLine="0"/>
              <w:jc w:val="left"/>
              <w:rPr>
                <w:sz w:val="21"/>
                <w:szCs w:val="21"/>
              </w:rPr>
            </w:pPr>
            <w:r>
              <w:rPr>
                <w:rFonts w:hint="default" w:ascii="Arial" w:hAnsi="Arial" w:cs="Arial"/>
                <w:caps w:val="0"/>
                <w:color w:val="333333"/>
                <w:spacing w:val="0"/>
                <w:sz w:val="21"/>
                <w:szCs w:val="21"/>
              </w:rPr>
              <w:t>和圆</w:t>
            </w:r>
          </w:p>
        </w:tc>
        <w:tc>
          <w:tcPr>
            <w:tcW w:w="1327"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spacing w:before="0" w:beforeAutospacing="0" w:after="0" w:afterAutospacing="0" w:line="315" w:lineRule="atLeast"/>
              <w:ind w:left="0" w:right="0" w:firstLine="0"/>
              <w:jc w:val="left"/>
              <w:rPr>
                <w:sz w:val="21"/>
                <w:szCs w:val="21"/>
              </w:rPr>
            </w:pPr>
            <w:r>
              <w:rPr>
                <w:rFonts w:hint="default" w:ascii="Arial" w:hAnsi="Arial" w:cs="Arial"/>
                <w:caps w:val="0"/>
                <w:color w:val="333333"/>
                <w:spacing w:val="0"/>
                <w:sz w:val="21"/>
                <w:szCs w:val="21"/>
              </w:rPr>
              <w:t>直线与方程</w:t>
            </w:r>
          </w:p>
        </w:tc>
        <w:tc>
          <w:tcPr>
            <w:tcW w:w="4406"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spacing w:before="0" w:beforeAutospacing="0" w:after="0" w:afterAutospacing="0" w:line="315" w:lineRule="atLeast"/>
              <w:ind w:left="0" w:right="0" w:firstLine="0"/>
              <w:jc w:val="left"/>
              <w:rPr>
                <w:sz w:val="21"/>
                <w:szCs w:val="21"/>
              </w:rPr>
            </w:pPr>
            <w:r>
              <w:rPr>
                <w:rFonts w:hint="default" w:ascii="Arial" w:hAnsi="Arial" w:cs="Arial"/>
                <w:caps w:val="0"/>
                <w:color w:val="333333"/>
                <w:spacing w:val="0"/>
                <w:sz w:val="21"/>
                <w:szCs w:val="21"/>
              </w:rPr>
              <w:t>直线的倾斜角和斜率的关系</w:t>
            </w:r>
          </w:p>
        </w:tc>
        <w:tc>
          <w:tcPr>
            <w:tcW w:w="6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spacing w:before="0" w:beforeAutospacing="0" w:after="0" w:afterAutospacing="0" w:line="315" w:lineRule="atLeast"/>
              <w:ind w:left="0" w:right="0" w:firstLine="0"/>
              <w:jc w:val="left"/>
              <w:rPr>
                <w:sz w:val="21"/>
                <w:szCs w:val="21"/>
              </w:rPr>
            </w:pPr>
            <w:r>
              <w:rPr>
                <w:rFonts w:hint="default" w:ascii="Arial" w:hAnsi="Arial" w:cs="Arial"/>
                <w:caps w:val="0"/>
                <w:color w:val="333333"/>
                <w:spacing w:val="0"/>
                <w:sz w:val="21"/>
                <w:szCs w:val="21"/>
              </w:rPr>
              <w:t>√</w:t>
            </w:r>
          </w:p>
        </w:tc>
        <w:tc>
          <w:tcPr>
            <w:tcW w:w="685" w:type="dxa"/>
            <w:tcBorders>
              <w:top w:val="single" w:color="000000" w:sz="6" w:space="0"/>
              <w:left w:val="single" w:color="000000" w:sz="6" w:space="0"/>
              <w:bottom w:val="single" w:color="000000" w:sz="6" w:space="0"/>
              <w:right w:val="single" w:color="000000" w:sz="6" w:space="0"/>
            </w:tcBorders>
            <w:shd w:val="clear" w:color="auto" w:fill="FFFFFF"/>
            <w:vAlign w:val="center"/>
          </w:tcPr>
          <w:p>
            <w:pPr>
              <w:jc w:val="left"/>
              <w:rPr>
                <w:rFonts w:hint="default" w:ascii="Arial" w:hAnsi="Arial" w:cs="Arial"/>
                <w:caps w:val="0"/>
                <w:color w:val="333333"/>
                <w:spacing w:val="0"/>
                <w:sz w:val="18"/>
                <w:szCs w:val="18"/>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563"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left"/>
              <w:rPr>
                <w:rFonts w:hint="default" w:ascii="Arial" w:hAnsi="Arial" w:cs="Arial"/>
                <w:caps w:val="0"/>
                <w:color w:val="333333"/>
                <w:spacing w:val="0"/>
                <w:sz w:val="18"/>
                <w:szCs w:val="18"/>
              </w:rPr>
            </w:pPr>
          </w:p>
        </w:tc>
        <w:tc>
          <w:tcPr>
            <w:tcW w:w="71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left"/>
              <w:rPr>
                <w:rFonts w:hint="default" w:ascii="Arial" w:hAnsi="Arial" w:cs="Arial"/>
                <w:caps w:val="0"/>
                <w:color w:val="333333"/>
                <w:spacing w:val="0"/>
                <w:sz w:val="18"/>
                <w:szCs w:val="18"/>
              </w:rPr>
            </w:pPr>
          </w:p>
        </w:tc>
        <w:tc>
          <w:tcPr>
            <w:tcW w:w="1327"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left"/>
              <w:rPr>
                <w:rFonts w:hint="default" w:ascii="Arial" w:hAnsi="Arial" w:cs="Arial"/>
                <w:caps w:val="0"/>
                <w:color w:val="333333"/>
                <w:spacing w:val="0"/>
                <w:sz w:val="18"/>
                <w:szCs w:val="18"/>
              </w:rPr>
            </w:pPr>
          </w:p>
        </w:tc>
        <w:tc>
          <w:tcPr>
            <w:tcW w:w="4406"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spacing w:before="0" w:beforeAutospacing="0" w:after="0" w:afterAutospacing="0" w:line="315" w:lineRule="atLeast"/>
              <w:ind w:left="0" w:right="0" w:firstLine="0"/>
              <w:jc w:val="left"/>
              <w:rPr>
                <w:sz w:val="21"/>
                <w:szCs w:val="21"/>
              </w:rPr>
            </w:pPr>
            <w:r>
              <w:rPr>
                <w:rFonts w:hint="default" w:ascii="Arial" w:hAnsi="Arial" w:cs="Arial"/>
                <w:caps w:val="0"/>
                <w:color w:val="333333"/>
                <w:spacing w:val="0"/>
                <w:sz w:val="21"/>
                <w:szCs w:val="21"/>
              </w:rPr>
              <w:t>直线方程的点斜式、两点式、斜截式和一般式的斜率计算</w:t>
            </w:r>
          </w:p>
        </w:tc>
        <w:tc>
          <w:tcPr>
            <w:tcW w:w="6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jc w:val="left"/>
              <w:rPr>
                <w:rFonts w:hint="default" w:ascii="Arial" w:hAnsi="Arial" w:cs="Arial"/>
                <w:caps w:val="0"/>
                <w:color w:val="333333"/>
                <w:spacing w:val="0"/>
                <w:sz w:val="18"/>
                <w:szCs w:val="18"/>
              </w:rPr>
            </w:pPr>
          </w:p>
        </w:tc>
        <w:tc>
          <w:tcPr>
            <w:tcW w:w="685"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spacing w:before="0" w:beforeAutospacing="0" w:after="0" w:afterAutospacing="0" w:line="315" w:lineRule="atLeast"/>
              <w:ind w:left="0" w:right="0" w:firstLine="0"/>
              <w:jc w:val="left"/>
              <w:rPr>
                <w:sz w:val="21"/>
                <w:szCs w:val="21"/>
              </w:rPr>
            </w:pPr>
            <w:r>
              <w:rPr>
                <w:rFonts w:hint="default" w:ascii="Arial" w:hAnsi="Arial" w:cs="Arial"/>
                <w:caps w:val="0"/>
                <w:color w:val="333333"/>
                <w:spacing w:val="0"/>
                <w:sz w:val="21"/>
                <w:szCs w:val="21"/>
              </w:rPr>
              <w:t>√</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563"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left"/>
              <w:rPr>
                <w:rFonts w:hint="default" w:ascii="Arial" w:hAnsi="Arial" w:cs="Arial"/>
                <w:caps w:val="0"/>
                <w:color w:val="333333"/>
                <w:spacing w:val="0"/>
                <w:sz w:val="18"/>
                <w:szCs w:val="18"/>
              </w:rPr>
            </w:pPr>
          </w:p>
        </w:tc>
        <w:tc>
          <w:tcPr>
            <w:tcW w:w="71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left"/>
              <w:rPr>
                <w:rFonts w:hint="default" w:ascii="Arial" w:hAnsi="Arial" w:cs="Arial"/>
                <w:caps w:val="0"/>
                <w:color w:val="333333"/>
                <w:spacing w:val="0"/>
                <w:sz w:val="18"/>
                <w:szCs w:val="18"/>
              </w:rPr>
            </w:pPr>
          </w:p>
        </w:tc>
        <w:tc>
          <w:tcPr>
            <w:tcW w:w="1327"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left"/>
              <w:rPr>
                <w:rFonts w:hint="default" w:ascii="Arial" w:hAnsi="Arial" w:cs="Arial"/>
                <w:caps w:val="0"/>
                <w:color w:val="333333"/>
                <w:spacing w:val="0"/>
                <w:sz w:val="18"/>
                <w:szCs w:val="18"/>
              </w:rPr>
            </w:pPr>
          </w:p>
        </w:tc>
        <w:tc>
          <w:tcPr>
            <w:tcW w:w="4406"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spacing w:before="0" w:beforeAutospacing="0" w:after="0" w:afterAutospacing="0" w:line="315" w:lineRule="atLeast"/>
              <w:ind w:left="0" w:right="0" w:firstLine="0"/>
              <w:jc w:val="left"/>
              <w:rPr>
                <w:sz w:val="21"/>
                <w:szCs w:val="21"/>
              </w:rPr>
            </w:pPr>
            <w:r>
              <w:rPr>
                <w:rFonts w:hint="default" w:ascii="Arial" w:hAnsi="Arial" w:cs="Arial"/>
                <w:caps w:val="0"/>
                <w:color w:val="333333"/>
                <w:spacing w:val="0"/>
                <w:sz w:val="21"/>
                <w:szCs w:val="21"/>
              </w:rPr>
              <w:t>两直线的位置关系的判定（平行或垂直）</w:t>
            </w:r>
          </w:p>
        </w:tc>
        <w:tc>
          <w:tcPr>
            <w:tcW w:w="6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jc w:val="left"/>
              <w:rPr>
                <w:rFonts w:hint="default" w:ascii="Arial" w:hAnsi="Arial" w:cs="Arial"/>
                <w:caps w:val="0"/>
                <w:color w:val="333333"/>
                <w:spacing w:val="0"/>
                <w:sz w:val="18"/>
                <w:szCs w:val="18"/>
              </w:rPr>
            </w:pPr>
          </w:p>
        </w:tc>
        <w:tc>
          <w:tcPr>
            <w:tcW w:w="685"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spacing w:before="0" w:beforeAutospacing="0" w:after="0" w:afterAutospacing="0" w:line="315" w:lineRule="atLeast"/>
              <w:ind w:left="0" w:right="0" w:firstLine="0"/>
              <w:jc w:val="left"/>
              <w:rPr>
                <w:sz w:val="21"/>
                <w:szCs w:val="21"/>
              </w:rPr>
            </w:pPr>
            <w:r>
              <w:rPr>
                <w:rFonts w:hint="default" w:ascii="Arial" w:hAnsi="Arial" w:cs="Arial"/>
                <w:caps w:val="0"/>
                <w:color w:val="333333"/>
                <w:spacing w:val="0"/>
                <w:sz w:val="21"/>
                <w:szCs w:val="21"/>
              </w:rPr>
              <w:t>√</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563"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left"/>
              <w:rPr>
                <w:rFonts w:hint="default" w:ascii="Arial" w:hAnsi="Arial" w:cs="Arial"/>
                <w:caps w:val="0"/>
                <w:color w:val="333333"/>
                <w:spacing w:val="0"/>
                <w:sz w:val="18"/>
                <w:szCs w:val="18"/>
              </w:rPr>
            </w:pPr>
          </w:p>
        </w:tc>
        <w:tc>
          <w:tcPr>
            <w:tcW w:w="71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left"/>
              <w:rPr>
                <w:rFonts w:hint="default" w:ascii="Arial" w:hAnsi="Arial" w:cs="Arial"/>
                <w:caps w:val="0"/>
                <w:color w:val="333333"/>
                <w:spacing w:val="0"/>
                <w:sz w:val="18"/>
                <w:szCs w:val="18"/>
              </w:rPr>
            </w:pPr>
          </w:p>
        </w:tc>
        <w:tc>
          <w:tcPr>
            <w:tcW w:w="1327"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left"/>
              <w:rPr>
                <w:rFonts w:hint="default" w:ascii="Arial" w:hAnsi="Arial" w:cs="Arial"/>
                <w:caps w:val="0"/>
                <w:color w:val="333333"/>
                <w:spacing w:val="0"/>
                <w:sz w:val="18"/>
                <w:szCs w:val="18"/>
              </w:rPr>
            </w:pPr>
          </w:p>
        </w:tc>
        <w:tc>
          <w:tcPr>
            <w:tcW w:w="4406"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spacing w:before="0" w:beforeAutospacing="0" w:after="0" w:afterAutospacing="0" w:line="315" w:lineRule="atLeast"/>
              <w:ind w:left="0" w:right="0" w:firstLine="0"/>
              <w:jc w:val="left"/>
              <w:rPr>
                <w:sz w:val="21"/>
                <w:szCs w:val="21"/>
              </w:rPr>
            </w:pPr>
            <w:r>
              <w:rPr>
                <w:rFonts w:hint="default" w:ascii="Arial" w:hAnsi="Arial" w:cs="Arial"/>
                <w:caps w:val="0"/>
                <w:color w:val="333333"/>
                <w:spacing w:val="0"/>
                <w:sz w:val="21"/>
                <w:szCs w:val="21"/>
              </w:rPr>
              <w:t>两点间的距离公式</w:t>
            </w:r>
          </w:p>
        </w:tc>
        <w:tc>
          <w:tcPr>
            <w:tcW w:w="6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jc w:val="left"/>
              <w:rPr>
                <w:rFonts w:hint="default" w:ascii="Arial" w:hAnsi="Arial" w:cs="Arial"/>
                <w:caps w:val="0"/>
                <w:color w:val="333333"/>
                <w:spacing w:val="0"/>
                <w:sz w:val="18"/>
                <w:szCs w:val="18"/>
              </w:rPr>
            </w:pPr>
          </w:p>
        </w:tc>
        <w:tc>
          <w:tcPr>
            <w:tcW w:w="685"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spacing w:before="0" w:beforeAutospacing="0" w:after="0" w:afterAutospacing="0" w:line="315" w:lineRule="atLeast"/>
              <w:ind w:left="0" w:right="0" w:firstLine="0"/>
              <w:jc w:val="left"/>
              <w:rPr>
                <w:sz w:val="21"/>
                <w:szCs w:val="21"/>
              </w:rPr>
            </w:pPr>
            <w:r>
              <w:rPr>
                <w:rFonts w:hint="default" w:ascii="Arial" w:hAnsi="Arial" w:cs="Arial"/>
                <w:caps w:val="0"/>
                <w:color w:val="333333"/>
                <w:spacing w:val="0"/>
                <w:sz w:val="21"/>
                <w:szCs w:val="21"/>
              </w:rPr>
              <w:t>√</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563"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left"/>
              <w:rPr>
                <w:rFonts w:hint="default" w:ascii="Arial" w:hAnsi="Arial" w:cs="Arial"/>
                <w:caps w:val="0"/>
                <w:color w:val="333333"/>
                <w:spacing w:val="0"/>
                <w:sz w:val="18"/>
                <w:szCs w:val="18"/>
              </w:rPr>
            </w:pPr>
          </w:p>
        </w:tc>
        <w:tc>
          <w:tcPr>
            <w:tcW w:w="71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left"/>
              <w:rPr>
                <w:rFonts w:hint="default" w:ascii="Arial" w:hAnsi="Arial" w:cs="Arial"/>
                <w:caps w:val="0"/>
                <w:color w:val="333333"/>
                <w:spacing w:val="0"/>
                <w:sz w:val="18"/>
                <w:szCs w:val="18"/>
              </w:rPr>
            </w:pPr>
          </w:p>
        </w:tc>
        <w:tc>
          <w:tcPr>
            <w:tcW w:w="1327"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spacing w:before="0" w:beforeAutospacing="0" w:after="0" w:afterAutospacing="0" w:line="315" w:lineRule="atLeast"/>
              <w:ind w:left="0" w:right="0" w:firstLine="0"/>
              <w:jc w:val="left"/>
              <w:rPr>
                <w:sz w:val="21"/>
                <w:szCs w:val="21"/>
              </w:rPr>
            </w:pPr>
            <w:r>
              <w:rPr>
                <w:rFonts w:hint="default" w:ascii="Arial" w:hAnsi="Arial" w:cs="Arial"/>
                <w:caps w:val="0"/>
                <w:color w:val="333333"/>
                <w:spacing w:val="0"/>
                <w:sz w:val="21"/>
                <w:szCs w:val="21"/>
              </w:rPr>
              <w:t>圆与方程</w:t>
            </w:r>
          </w:p>
        </w:tc>
        <w:tc>
          <w:tcPr>
            <w:tcW w:w="4406"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spacing w:before="0" w:beforeAutospacing="0" w:after="0" w:afterAutospacing="0" w:line="315" w:lineRule="atLeast"/>
              <w:ind w:left="0" w:right="0" w:firstLine="0"/>
              <w:jc w:val="left"/>
              <w:rPr>
                <w:sz w:val="21"/>
                <w:szCs w:val="21"/>
              </w:rPr>
            </w:pPr>
            <w:r>
              <w:rPr>
                <w:rFonts w:hint="default" w:ascii="Arial" w:hAnsi="Arial" w:cs="Arial"/>
                <w:caps w:val="0"/>
                <w:color w:val="333333"/>
                <w:spacing w:val="0"/>
                <w:sz w:val="21"/>
                <w:szCs w:val="21"/>
              </w:rPr>
              <w:t>圆方程的标准式和一般式</w:t>
            </w:r>
          </w:p>
        </w:tc>
        <w:tc>
          <w:tcPr>
            <w:tcW w:w="6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spacing w:before="0" w:beforeAutospacing="0" w:after="0" w:afterAutospacing="0" w:line="315" w:lineRule="atLeast"/>
              <w:ind w:left="0" w:right="0" w:firstLine="0"/>
              <w:jc w:val="left"/>
              <w:rPr>
                <w:sz w:val="21"/>
                <w:szCs w:val="21"/>
              </w:rPr>
            </w:pPr>
            <w:r>
              <w:rPr>
                <w:rFonts w:hint="default" w:ascii="Arial" w:hAnsi="Arial" w:cs="Arial"/>
                <w:caps w:val="0"/>
                <w:color w:val="333333"/>
                <w:spacing w:val="0"/>
                <w:sz w:val="21"/>
                <w:szCs w:val="21"/>
              </w:rPr>
              <w:t>√</w:t>
            </w:r>
          </w:p>
        </w:tc>
        <w:tc>
          <w:tcPr>
            <w:tcW w:w="685" w:type="dxa"/>
            <w:tcBorders>
              <w:top w:val="single" w:color="000000" w:sz="6" w:space="0"/>
              <w:left w:val="single" w:color="000000" w:sz="6" w:space="0"/>
              <w:bottom w:val="single" w:color="000000" w:sz="6" w:space="0"/>
              <w:right w:val="single" w:color="000000" w:sz="6" w:space="0"/>
            </w:tcBorders>
            <w:shd w:val="clear" w:color="auto" w:fill="FFFFFF"/>
            <w:vAlign w:val="center"/>
          </w:tcPr>
          <w:p>
            <w:pPr>
              <w:jc w:val="left"/>
              <w:rPr>
                <w:rFonts w:hint="default" w:ascii="Arial" w:hAnsi="Arial" w:cs="Arial"/>
                <w:caps w:val="0"/>
                <w:color w:val="333333"/>
                <w:spacing w:val="0"/>
                <w:sz w:val="18"/>
                <w:szCs w:val="18"/>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563"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left"/>
              <w:rPr>
                <w:rFonts w:hint="default" w:ascii="Arial" w:hAnsi="Arial" w:cs="Arial"/>
                <w:caps w:val="0"/>
                <w:color w:val="333333"/>
                <w:spacing w:val="0"/>
                <w:sz w:val="18"/>
                <w:szCs w:val="18"/>
              </w:rPr>
            </w:pPr>
          </w:p>
        </w:tc>
        <w:tc>
          <w:tcPr>
            <w:tcW w:w="71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left"/>
              <w:rPr>
                <w:rFonts w:hint="default" w:ascii="Arial" w:hAnsi="Arial" w:cs="Arial"/>
                <w:caps w:val="0"/>
                <w:color w:val="333333"/>
                <w:spacing w:val="0"/>
                <w:sz w:val="18"/>
                <w:szCs w:val="18"/>
              </w:rPr>
            </w:pPr>
          </w:p>
        </w:tc>
        <w:tc>
          <w:tcPr>
            <w:tcW w:w="1327"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left"/>
              <w:rPr>
                <w:rFonts w:hint="default" w:ascii="Arial" w:hAnsi="Arial" w:cs="Arial"/>
                <w:caps w:val="0"/>
                <w:color w:val="333333"/>
                <w:spacing w:val="0"/>
                <w:sz w:val="18"/>
                <w:szCs w:val="18"/>
              </w:rPr>
            </w:pPr>
          </w:p>
        </w:tc>
        <w:tc>
          <w:tcPr>
            <w:tcW w:w="4406"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spacing w:before="0" w:beforeAutospacing="0" w:after="0" w:afterAutospacing="0" w:line="315" w:lineRule="atLeast"/>
              <w:ind w:left="0" w:right="0" w:firstLine="0"/>
              <w:jc w:val="left"/>
              <w:rPr>
                <w:sz w:val="21"/>
                <w:szCs w:val="21"/>
              </w:rPr>
            </w:pPr>
            <w:r>
              <w:rPr>
                <w:rFonts w:hint="default" w:ascii="Arial" w:hAnsi="Arial" w:cs="Arial"/>
                <w:caps w:val="0"/>
                <w:color w:val="333333"/>
                <w:spacing w:val="0"/>
                <w:sz w:val="21"/>
                <w:szCs w:val="21"/>
              </w:rPr>
              <w:t>结合圆的标准方程求出圆的圆心坐标和半径</w:t>
            </w:r>
          </w:p>
        </w:tc>
        <w:tc>
          <w:tcPr>
            <w:tcW w:w="6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jc w:val="left"/>
              <w:rPr>
                <w:rFonts w:hint="default" w:ascii="Arial" w:hAnsi="Arial" w:cs="Arial"/>
                <w:caps w:val="0"/>
                <w:color w:val="333333"/>
                <w:spacing w:val="0"/>
                <w:sz w:val="18"/>
                <w:szCs w:val="18"/>
              </w:rPr>
            </w:pPr>
          </w:p>
        </w:tc>
        <w:tc>
          <w:tcPr>
            <w:tcW w:w="685"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spacing w:before="0" w:beforeAutospacing="0" w:after="0" w:afterAutospacing="0" w:line="315" w:lineRule="atLeast"/>
              <w:ind w:left="0" w:right="0" w:firstLine="0"/>
              <w:jc w:val="left"/>
              <w:rPr>
                <w:sz w:val="21"/>
                <w:szCs w:val="21"/>
              </w:rPr>
            </w:pPr>
            <w:r>
              <w:rPr>
                <w:rFonts w:hint="default" w:ascii="Arial" w:hAnsi="Arial" w:cs="Arial"/>
                <w:caps w:val="0"/>
                <w:color w:val="333333"/>
                <w:spacing w:val="0"/>
                <w:sz w:val="21"/>
                <w:szCs w:val="21"/>
              </w:rPr>
              <w:t>√</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563"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left"/>
              <w:rPr>
                <w:rFonts w:hint="default" w:ascii="Arial" w:hAnsi="Arial" w:cs="Arial"/>
                <w:caps w:val="0"/>
                <w:color w:val="333333"/>
                <w:spacing w:val="0"/>
                <w:sz w:val="18"/>
                <w:szCs w:val="18"/>
              </w:rPr>
            </w:pPr>
          </w:p>
        </w:tc>
        <w:tc>
          <w:tcPr>
            <w:tcW w:w="71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left"/>
              <w:rPr>
                <w:rFonts w:hint="default" w:ascii="Arial" w:hAnsi="Arial" w:cs="Arial"/>
                <w:caps w:val="0"/>
                <w:color w:val="333333"/>
                <w:spacing w:val="0"/>
                <w:sz w:val="18"/>
                <w:szCs w:val="18"/>
              </w:rPr>
            </w:pPr>
          </w:p>
        </w:tc>
        <w:tc>
          <w:tcPr>
            <w:tcW w:w="1327"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left"/>
              <w:rPr>
                <w:rFonts w:hint="default" w:ascii="Arial" w:hAnsi="Arial" w:cs="Arial"/>
                <w:caps w:val="0"/>
                <w:color w:val="333333"/>
                <w:spacing w:val="0"/>
                <w:sz w:val="18"/>
                <w:szCs w:val="18"/>
              </w:rPr>
            </w:pPr>
          </w:p>
        </w:tc>
        <w:tc>
          <w:tcPr>
            <w:tcW w:w="4406"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spacing w:before="0" w:beforeAutospacing="0" w:after="0" w:afterAutospacing="0" w:line="315" w:lineRule="atLeast"/>
              <w:ind w:left="0" w:right="0" w:firstLine="0"/>
              <w:jc w:val="left"/>
              <w:rPr>
                <w:sz w:val="21"/>
                <w:szCs w:val="21"/>
              </w:rPr>
            </w:pPr>
            <w:r>
              <w:rPr>
                <w:rFonts w:hint="default" w:ascii="Arial" w:hAnsi="Arial" w:cs="Arial"/>
                <w:caps w:val="0"/>
                <w:color w:val="333333"/>
                <w:spacing w:val="0"/>
                <w:sz w:val="21"/>
                <w:szCs w:val="21"/>
              </w:rPr>
              <w:t>圆的一般方程，能够结合圆的一般方程求出圆的圆心坐标</w:t>
            </w:r>
          </w:p>
        </w:tc>
        <w:tc>
          <w:tcPr>
            <w:tcW w:w="6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jc w:val="left"/>
              <w:rPr>
                <w:rFonts w:hint="default" w:ascii="Arial" w:hAnsi="Arial" w:cs="Arial"/>
                <w:caps w:val="0"/>
                <w:color w:val="333333"/>
                <w:spacing w:val="0"/>
                <w:sz w:val="18"/>
                <w:szCs w:val="18"/>
              </w:rPr>
            </w:pPr>
          </w:p>
        </w:tc>
        <w:tc>
          <w:tcPr>
            <w:tcW w:w="685"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spacing w:before="0" w:beforeAutospacing="0" w:after="0" w:afterAutospacing="0" w:line="315" w:lineRule="atLeast"/>
              <w:ind w:left="0" w:right="0" w:firstLine="0"/>
              <w:jc w:val="left"/>
              <w:rPr>
                <w:sz w:val="21"/>
                <w:szCs w:val="21"/>
              </w:rPr>
            </w:pPr>
            <w:r>
              <w:rPr>
                <w:rFonts w:hint="default" w:ascii="Arial" w:hAnsi="Arial" w:cs="Arial"/>
                <w:caps w:val="0"/>
                <w:color w:val="333333"/>
                <w:spacing w:val="0"/>
                <w:sz w:val="21"/>
                <w:szCs w:val="21"/>
              </w:rPr>
              <w:t>√</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563"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left"/>
              <w:rPr>
                <w:rFonts w:hint="default" w:ascii="Arial" w:hAnsi="Arial" w:cs="Arial"/>
                <w:caps w:val="0"/>
                <w:color w:val="333333"/>
                <w:spacing w:val="0"/>
                <w:sz w:val="18"/>
                <w:szCs w:val="18"/>
              </w:rPr>
            </w:pPr>
          </w:p>
        </w:tc>
        <w:tc>
          <w:tcPr>
            <w:tcW w:w="71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left"/>
              <w:rPr>
                <w:rFonts w:hint="default" w:ascii="Arial" w:hAnsi="Arial" w:cs="Arial"/>
                <w:caps w:val="0"/>
                <w:color w:val="333333"/>
                <w:spacing w:val="0"/>
                <w:sz w:val="18"/>
                <w:szCs w:val="18"/>
              </w:rPr>
            </w:pPr>
          </w:p>
        </w:tc>
        <w:tc>
          <w:tcPr>
            <w:tcW w:w="1327"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left"/>
              <w:rPr>
                <w:rFonts w:hint="default" w:ascii="Arial" w:hAnsi="Arial" w:cs="Arial"/>
                <w:caps w:val="0"/>
                <w:color w:val="333333"/>
                <w:spacing w:val="0"/>
                <w:sz w:val="18"/>
                <w:szCs w:val="18"/>
              </w:rPr>
            </w:pPr>
          </w:p>
        </w:tc>
        <w:tc>
          <w:tcPr>
            <w:tcW w:w="4406"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spacing w:before="0" w:beforeAutospacing="0" w:after="0" w:afterAutospacing="0" w:line="315" w:lineRule="atLeast"/>
              <w:ind w:left="0" w:right="0" w:firstLine="0"/>
              <w:jc w:val="left"/>
              <w:rPr>
                <w:sz w:val="21"/>
                <w:szCs w:val="21"/>
              </w:rPr>
            </w:pPr>
            <w:r>
              <w:rPr>
                <w:rFonts w:hint="default" w:ascii="Arial" w:hAnsi="Arial" w:cs="Arial"/>
                <w:caps w:val="0"/>
                <w:color w:val="333333"/>
                <w:spacing w:val="0"/>
                <w:sz w:val="21"/>
                <w:szCs w:val="21"/>
              </w:rPr>
              <w:t>圆与直线的位置关系的判定（相离、相切、相交）</w:t>
            </w:r>
          </w:p>
        </w:tc>
        <w:tc>
          <w:tcPr>
            <w:tcW w:w="6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jc w:val="left"/>
              <w:rPr>
                <w:rFonts w:hint="default" w:ascii="Arial" w:hAnsi="Arial" w:cs="Arial"/>
                <w:caps w:val="0"/>
                <w:color w:val="333333"/>
                <w:spacing w:val="0"/>
                <w:sz w:val="18"/>
                <w:szCs w:val="18"/>
              </w:rPr>
            </w:pPr>
          </w:p>
        </w:tc>
        <w:tc>
          <w:tcPr>
            <w:tcW w:w="685"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spacing w:before="0" w:beforeAutospacing="0" w:after="0" w:afterAutospacing="0" w:line="315" w:lineRule="atLeast"/>
              <w:ind w:left="0" w:right="0" w:firstLine="0"/>
              <w:jc w:val="left"/>
              <w:rPr>
                <w:sz w:val="21"/>
                <w:szCs w:val="21"/>
              </w:rPr>
            </w:pPr>
            <w:r>
              <w:rPr>
                <w:rFonts w:hint="default" w:ascii="Arial" w:hAnsi="Arial" w:cs="Arial"/>
                <w:caps w:val="0"/>
                <w:color w:val="333333"/>
                <w:spacing w:val="0"/>
                <w:sz w:val="21"/>
                <w:szCs w:val="21"/>
              </w:rPr>
              <w:t>√</w:t>
            </w:r>
          </w:p>
        </w:tc>
      </w:tr>
    </w:tbl>
    <w:p>
      <w:pPr>
        <w:pStyle w:val="2"/>
        <w:keepNext w:val="0"/>
        <w:keepLines w:val="0"/>
        <w:widowControl/>
        <w:suppressLineNumbers w:val="0"/>
        <w:shd w:val="clear" w:fill="FFFFFF"/>
        <w:spacing w:line="315" w:lineRule="atLeast"/>
        <w:ind w:left="0" w:firstLine="420"/>
        <w:jc w:val="left"/>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shd w:val="clear" w:fill="FFFFFF"/>
        </w:rPr>
        <w:t>备注：“理解”要求考生对所学数学对象有较深刻的认识，知道相关知识间的基本逻辑关系，能利用所学知识内容对有关问题进行比较判断，讨论解决一些简单问题。“掌握”要求考生能够应对所学对象(概念、定义、定理、法则)等的数学属性,分析解决一些数学现象和问题。</w:t>
      </w:r>
    </w:p>
    <w:p>
      <w:pPr>
        <w:pStyle w:val="2"/>
        <w:keepNext w:val="0"/>
        <w:keepLines w:val="0"/>
        <w:widowControl/>
        <w:suppressLineNumbers w:val="0"/>
        <w:shd w:val="clear" w:fill="FFFFFF"/>
        <w:spacing w:line="315" w:lineRule="atLeast"/>
        <w:ind w:left="0" w:firstLine="420"/>
        <w:jc w:val="left"/>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shd w:val="clear" w:fill="FFFFFF"/>
        </w:rPr>
        <w:t>（三）英语</w:t>
      </w:r>
    </w:p>
    <w:p>
      <w:pPr>
        <w:pStyle w:val="2"/>
        <w:keepNext w:val="0"/>
        <w:keepLines w:val="0"/>
        <w:widowControl/>
        <w:suppressLineNumbers w:val="0"/>
        <w:shd w:val="clear" w:fill="FFFFFF"/>
        <w:spacing w:line="315" w:lineRule="atLeast"/>
        <w:ind w:left="0" w:firstLine="420"/>
        <w:jc w:val="left"/>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shd w:val="clear" w:fill="FFFFFF"/>
        </w:rPr>
        <w:t>根据普通高中《英语》课程标准以及《普通高等学校招生全国统一考试大纲》的规定，结合我院实际，要求考生在英语语言知识、语言技能、情感态度、学习策略和文化意识五个方面达到相应水平，在掌握听、说、读、写、译等英语基础知识的同时，具备一定的综合运用语言的能力，阅读和理解英语文章的能力。</w:t>
      </w:r>
    </w:p>
    <w:p>
      <w:pPr>
        <w:pStyle w:val="2"/>
        <w:keepNext w:val="0"/>
        <w:keepLines w:val="0"/>
        <w:widowControl/>
        <w:suppressLineNumbers w:val="0"/>
        <w:shd w:val="clear" w:fill="FFFFFF"/>
        <w:spacing w:line="315" w:lineRule="atLeast"/>
        <w:ind w:left="0" w:firstLine="420"/>
        <w:jc w:val="left"/>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shd w:val="clear" w:fill="FFFFFF"/>
        </w:rPr>
        <w:t>1.英语知识运用</w:t>
      </w:r>
    </w:p>
    <w:p>
      <w:pPr>
        <w:pStyle w:val="2"/>
        <w:keepNext w:val="0"/>
        <w:keepLines w:val="0"/>
        <w:widowControl/>
        <w:suppressLineNumbers w:val="0"/>
        <w:shd w:val="clear" w:fill="FFFFFF"/>
        <w:spacing w:line="315" w:lineRule="atLeast"/>
        <w:ind w:left="0" w:firstLine="420"/>
        <w:jc w:val="left"/>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shd w:val="clear" w:fill="FFFFFF"/>
        </w:rPr>
        <w:t>（1）测试考生对初、高中阶段所学的英语语法、词汇知识和简单句型表达的掌握情况。</w:t>
      </w:r>
    </w:p>
    <w:p>
      <w:pPr>
        <w:pStyle w:val="2"/>
        <w:keepNext w:val="0"/>
        <w:keepLines w:val="0"/>
        <w:widowControl/>
        <w:suppressLineNumbers w:val="0"/>
        <w:shd w:val="clear" w:fill="FFFFFF"/>
        <w:spacing w:line="315" w:lineRule="atLeast"/>
        <w:ind w:left="0" w:firstLine="420"/>
        <w:jc w:val="left"/>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shd w:val="clear" w:fill="FFFFFF"/>
        </w:rPr>
        <w:t>（2）要求考生掌握并能运用英语词汇、语法基础知识，词汇量为2600左右。</w:t>
      </w:r>
    </w:p>
    <w:p>
      <w:pPr>
        <w:pStyle w:val="2"/>
        <w:keepNext w:val="0"/>
        <w:keepLines w:val="0"/>
        <w:widowControl/>
        <w:suppressLineNumbers w:val="0"/>
        <w:shd w:val="clear" w:fill="FFFFFF"/>
        <w:spacing w:line="315" w:lineRule="atLeast"/>
        <w:ind w:left="0" w:firstLine="420"/>
        <w:jc w:val="left"/>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shd w:val="clear" w:fill="FFFFFF"/>
        </w:rPr>
        <w:t>（3）以实用为原则，测试考生将语言基本知识转化为实际交际技能的能力。</w:t>
      </w:r>
    </w:p>
    <w:p>
      <w:pPr>
        <w:pStyle w:val="2"/>
        <w:keepNext w:val="0"/>
        <w:keepLines w:val="0"/>
        <w:widowControl/>
        <w:suppressLineNumbers w:val="0"/>
        <w:shd w:val="clear" w:fill="FFFFFF"/>
        <w:spacing w:line="315" w:lineRule="atLeast"/>
        <w:ind w:left="0" w:firstLine="420"/>
        <w:jc w:val="left"/>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shd w:val="clear" w:fill="FFFFFF"/>
        </w:rPr>
        <w:t>（4）以日常交际够用为原则，测试考生英语综合素质和继续学习的能力。</w:t>
      </w:r>
    </w:p>
    <w:p>
      <w:pPr>
        <w:pStyle w:val="2"/>
        <w:keepNext w:val="0"/>
        <w:keepLines w:val="0"/>
        <w:widowControl/>
        <w:suppressLineNumbers w:val="0"/>
        <w:shd w:val="clear" w:fill="FFFFFF"/>
        <w:spacing w:line="315" w:lineRule="atLeast"/>
        <w:ind w:left="0" w:firstLine="420"/>
        <w:jc w:val="left"/>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shd w:val="clear" w:fill="FFFFFF"/>
        </w:rPr>
        <w:t>（5）要求掌握“语法项目表”中各语法项目的基本用法。</w:t>
      </w:r>
    </w:p>
    <w:tbl>
      <w:tblPr>
        <w:tblW w:w="8322" w:type="dxa"/>
        <w:tblInd w:w="0" w:type="dxa"/>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1294"/>
        <w:gridCol w:w="1550"/>
        <w:gridCol w:w="5478"/>
      </w:tblGrid>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FFFFFF"/>
          <w:tblLayout w:type="fixed"/>
        </w:tblPrEx>
        <w:tc>
          <w:tcPr>
            <w:tcW w:w="8322" w:type="dxa"/>
            <w:gridSpan w:val="3"/>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spacing w:before="0" w:beforeAutospacing="0" w:after="0" w:afterAutospacing="0" w:line="315" w:lineRule="atLeast"/>
              <w:ind w:left="0" w:right="0" w:firstLine="0"/>
              <w:jc w:val="left"/>
              <w:rPr>
                <w:sz w:val="21"/>
                <w:szCs w:val="21"/>
              </w:rPr>
            </w:pPr>
            <w:r>
              <w:rPr>
                <w:rStyle w:val="5"/>
                <w:rFonts w:hint="default" w:ascii="Arial" w:hAnsi="Arial" w:cs="Arial"/>
                <w:caps w:val="0"/>
                <w:color w:val="333333"/>
                <w:spacing w:val="0"/>
                <w:sz w:val="21"/>
                <w:szCs w:val="21"/>
              </w:rPr>
              <w:t>语法项目表</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0" w:type="dxa"/>
            <w:left w:w="0" w:type="dxa"/>
            <w:bottom w:w="0" w:type="dxa"/>
            <w:right w:w="0" w:type="dxa"/>
          </w:tblCellMar>
        </w:tblPrEx>
        <w:tc>
          <w:tcPr>
            <w:tcW w:w="1294"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spacing w:before="0" w:beforeAutospacing="0" w:after="0" w:afterAutospacing="0" w:line="315" w:lineRule="atLeast"/>
              <w:ind w:left="0" w:right="0" w:firstLine="0"/>
              <w:jc w:val="left"/>
              <w:rPr>
                <w:sz w:val="21"/>
                <w:szCs w:val="21"/>
              </w:rPr>
            </w:pPr>
            <w:r>
              <w:rPr>
                <w:rFonts w:hint="default" w:ascii="Arial" w:hAnsi="Arial" w:cs="Arial"/>
                <w:caps w:val="0"/>
                <w:color w:val="333333"/>
                <w:spacing w:val="0"/>
                <w:sz w:val="21"/>
                <w:szCs w:val="21"/>
              </w:rPr>
              <w:t>词类</w:t>
            </w:r>
          </w:p>
        </w:tc>
        <w:tc>
          <w:tcPr>
            <w:tcW w:w="1550"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spacing w:before="0" w:beforeAutospacing="0" w:after="0" w:afterAutospacing="0" w:line="315" w:lineRule="atLeast"/>
              <w:ind w:left="0" w:right="0" w:firstLine="0"/>
              <w:jc w:val="left"/>
              <w:rPr>
                <w:sz w:val="21"/>
                <w:szCs w:val="21"/>
              </w:rPr>
            </w:pPr>
            <w:r>
              <w:rPr>
                <w:rFonts w:hint="default" w:ascii="Arial" w:hAnsi="Arial" w:cs="Arial"/>
                <w:caps w:val="0"/>
                <w:color w:val="333333"/>
                <w:spacing w:val="0"/>
                <w:sz w:val="21"/>
                <w:szCs w:val="21"/>
              </w:rPr>
              <w:t>名词</w:t>
            </w:r>
          </w:p>
        </w:tc>
        <w:tc>
          <w:tcPr>
            <w:tcW w:w="5478" w:type="dxa"/>
            <w:tcBorders>
              <w:top w:val="single" w:color="000000" w:sz="6" w:space="0"/>
              <w:left w:val="single" w:color="000000" w:sz="6" w:space="0"/>
              <w:bottom w:val="single" w:color="000000" w:sz="6" w:space="0"/>
              <w:right w:val="single" w:color="000000" w:sz="6" w:space="0"/>
            </w:tcBorders>
            <w:shd w:val="clear" w:color="auto" w:fill="FFFFFF"/>
            <w:vAlign w:val="top"/>
          </w:tcPr>
          <w:p>
            <w:pPr>
              <w:pStyle w:val="2"/>
              <w:keepNext w:val="0"/>
              <w:keepLines w:val="0"/>
              <w:widowControl/>
              <w:suppressLineNumbers w:val="0"/>
              <w:spacing w:before="0" w:beforeAutospacing="0" w:after="0" w:afterAutospacing="0" w:line="315" w:lineRule="atLeast"/>
              <w:ind w:left="0" w:right="0" w:firstLine="0"/>
              <w:jc w:val="left"/>
              <w:rPr>
                <w:sz w:val="21"/>
                <w:szCs w:val="21"/>
              </w:rPr>
            </w:pPr>
            <w:r>
              <w:rPr>
                <w:rFonts w:hint="default" w:ascii="Arial" w:hAnsi="Arial" w:cs="Arial"/>
                <w:caps w:val="0"/>
                <w:color w:val="333333"/>
                <w:spacing w:val="0"/>
                <w:sz w:val="21"/>
                <w:szCs w:val="21"/>
              </w:rPr>
              <w:t>① 可数名词及其单复数 ② 不可数名词</w:t>
            </w:r>
          </w:p>
          <w:p>
            <w:pPr>
              <w:pStyle w:val="2"/>
              <w:keepNext w:val="0"/>
              <w:keepLines w:val="0"/>
              <w:widowControl/>
              <w:suppressLineNumbers w:val="0"/>
              <w:spacing w:before="0" w:beforeAutospacing="0" w:after="0" w:afterAutospacing="0" w:line="315" w:lineRule="atLeast"/>
              <w:ind w:left="0" w:right="0" w:firstLine="0"/>
              <w:jc w:val="left"/>
              <w:rPr>
                <w:sz w:val="21"/>
                <w:szCs w:val="21"/>
              </w:rPr>
            </w:pPr>
            <w:r>
              <w:rPr>
                <w:rFonts w:hint="default" w:ascii="Arial" w:hAnsi="Arial" w:cs="Arial"/>
                <w:caps w:val="0"/>
                <w:color w:val="333333"/>
                <w:spacing w:val="0"/>
                <w:sz w:val="21"/>
                <w:szCs w:val="21"/>
              </w:rPr>
              <w:t>③ 专有名词 ④ 名词所有格</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0" w:type="dxa"/>
            <w:left w:w="0" w:type="dxa"/>
            <w:bottom w:w="0" w:type="dxa"/>
            <w:right w:w="0" w:type="dxa"/>
          </w:tblCellMar>
        </w:tblPrEx>
        <w:tc>
          <w:tcPr>
            <w:tcW w:w="1294"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left"/>
              <w:rPr>
                <w:rFonts w:hint="default" w:ascii="Arial" w:hAnsi="Arial" w:cs="Arial"/>
                <w:caps w:val="0"/>
                <w:color w:val="333333"/>
                <w:spacing w:val="0"/>
                <w:sz w:val="18"/>
                <w:szCs w:val="18"/>
              </w:rPr>
            </w:pPr>
          </w:p>
        </w:tc>
        <w:tc>
          <w:tcPr>
            <w:tcW w:w="1550"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spacing w:before="0" w:beforeAutospacing="0" w:after="0" w:afterAutospacing="0" w:line="315" w:lineRule="atLeast"/>
              <w:ind w:left="0" w:right="0" w:firstLine="0"/>
              <w:jc w:val="left"/>
              <w:rPr>
                <w:sz w:val="21"/>
                <w:szCs w:val="21"/>
              </w:rPr>
            </w:pPr>
            <w:r>
              <w:rPr>
                <w:rFonts w:hint="default" w:ascii="Arial" w:hAnsi="Arial" w:cs="Arial"/>
                <w:caps w:val="0"/>
                <w:color w:val="333333"/>
                <w:spacing w:val="0"/>
                <w:sz w:val="21"/>
                <w:szCs w:val="21"/>
              </w:rPr>
              <w:t>代词</w:t>
            </w:r>
          </w:p>
        </w:tc>
        <w:tc>
          <w:tcPr>
            <w:tcW w:w="5478" w:type="dxa"/>
            <w:tcBorders>
              <w:top w:val="single" w:color="000000" w:sz="6" w:space="0"/>
              <w:left w:val="single" w:color="000000" w:sz="6" w:space="0"/>
              <w:bottom w:val="single" w:color="000000" w:sz="6" w:space="0"/>
              <w:right w:val="single" w:color="000000" w:sz="6" w:space="0"/>
            </w:tcBorders>
            <w:shd w:val="clear" w:color="auto" w:fill="FFFFFF"/>
            <w:vAlign w:val="top"/>
          </w:tcPr>
          <w:p>
            <w:pPr>
              <w:pStyle w:val="2"/>
              <w:keepNext w:val="0"/>
              <w:keepLines w:val="0"/>
              <w:widowControl/>
              <w:suppressLineNumbers w:val="0"/>
              <w:spacing w:before="0" w:beforeAutospacing="0" w:after="0" w:afterAutospacing="0" w:line="315" w:lineRule="atLeast"/>
              <w:ind w:left="0" w:right="0" w:firstLine="0"/>
              <w:jc w:val="left"/>
              <w:rPr>
                <w:sz w:val="21"/>
                <w:szCs w:val="21"/>
              </w:rPr>
            </w:pPr>
            <w:r>
              <w:rPr>
                <w:rFonts w:hint="default" w:ascii="Arial" w:hAnsi="Arial" w:cs="Arial"/>
                <w:caps w:val="0"/>
                <w:color w:val="333333"/>
                <w:spacing w:val="0"/>
                <w:sz w:val="21"/>
                <w:szCs w:val="21"/>
              </w:rPr>
              <w:t>① 人称代词 ② 物主代词 ③ 反身代词</w:t>
            </w:r>
          </w:p>
          <w:p>
            <w:pPr>
              <w:pStyle w:val="2"/>
              <w:keepNext w:val="0"/>
              <w:keepLines w:val="0"/>
              <w:widowControl/>
              <w:suppressLineNumbers w:val="0"/>
              <w:spacing w:before="0" w:beforeAutospacing="0" w:after="0" w:afterAutospacing="0" w:line="315" w:lineRule="atLeast"/>
              <w:ind w:left="0" w:right="0" w:firstLine="0"/>
              <w:jc w:val="left"/>
              <w:rPr>
                <w:sz w:val="21"/>
                <w:szCs w:val="21"/>
              </w:rPr>
            </w:pPr>
            <w:r>
              <w:rPr>
                <w:rFonts w:hint="default" w:ascii="Arial" w:hAnsi="Arial" w:cs="Arial"/>
                <w:caps w:val="0"/>
                <w:color w:val="333333"/>
                <w:spacing w:val="0"/>
                <w:sz w:val="21"/>
                <w:szCs w:val="21"/>
              </w:rPr>
              <w:t>④ 指示代词 ⑤ 不定代词 ⑥ 疑问代词</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0" w:type="dxa"/>
            <w:left w:w="0" w:type="dxa"/>
            <w:bottom w:w="0" w:type="dxa"/>
            <w:right w:w="0" w:type="dxa"/>
          </w:tblCellMar>
        </w:tblPrEx>
        <w:tc>
          <w:tcPr>
            <w:tcW w:w="1294"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left"/>
              <w:rPr>
                <w:rFonts w:hint="default" w:ascii="Arial" w:hAnsi="Arial" w:cs="Arial"/>
                <w:caps w:val="0"/>
                <w:color w:val="333333"/>
                <w:spacing w:val="0"/>
                <w:sz w:val="18"/>
                <w:szCs w:val="18"/>
              </w:rPr>
            </w:pPr>
          </w:p>
        </w:tc>
        <w:tc>
          <w:tcPr>
            <w:tcW w:w="1550"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spacing w:before="0" w:beforeAutospacing="0" w:after="0" w:afterAutospacing="0" w:line="315" w:lineRule="atLeast"/>
              <w:ind w:left="0" w:right="0" w:firstLine="0"/>
              <w:jc w:val="left"/>
              <w:rPr>
                <w:sz w:val="21"/>
                <w:szCs w:val="21"/>
              </w:rPr>
            </w:pPr>
            <w:r>
              <w:rPr>
                <w:rFonts w:hint="default" w:ascii="Arial" w:hAnsi="Arial" w:cs="Arial"/>
                <w:caps w:val="0"/>
                <w:color w:val="333333"/>
                <w:spacing w:val="0"/>
                <w:sz w:val="21"/>
                <w:szCs w:val="21"/>
              </w:rPr>
              <w:t>数词</w:t>
            </w:r>
          </w:p>
        </w:tc>
        <w:tc>
          <w:tcPr>
            <w:tcW w:w="5478" w:type="dxa"/>
            <w:tcBorders>
              <w:top w:val="single" w:color="000000" w:sz="6" w:space="0"/>
              <w:left w:val="single" w:color="000000" w:sz="6" w:space="0"/>
              <w:bottom w:val="single" w:color="000000" w:sz="6" w:space="0"/>
              <w:right w:val="single" w:color="000000" w:sz="6" w:space="0"/>
            </w:tcBorders>
            <w:shd w:val="clear" w:color="auto" w:fill="FFFFFF"/>
            <w:vAlign w:val="top"/>
          </w:tcPr>
          <w:p>
            <w:pPr>
              <w:pStyle w:val="2"/>
              <w:keepNext w:val="0"/>
              <w:keepLines w:val="0"/>
              <w:widowControl/>
              <w:suppressLineNumbers w:val="0"/>
              <w:spacing w:before="0" w:beforeAutospacing="0" w:after="0" w:afterAutospacing="0" w:line="315" w:lineRule="atLeast"/>
              <w:ind w:left="0" w:right="0" w:firstLine="0"/>
              <w:jc w:val="left"/>
              <w:rPr>
                <w:sz w:val="21"/>
                <w:szCs w:val="21"/>
              </w:rPr>
            </w:pPr>
            <w:r>
              <w:rPr>
                <w:rFonts w:hint="default" w:ascii="Arial" w:hAnsi="Arial" w:cs="Arial"/>
                <w:caps w:val="0"/>
                <w:color w:val="333333"/>
                <w:spacing w:val="0"/>
                <w:sz w:val="21"/>
                <w:szCs w:val="21"/>
              </w:rPr>
              <w:t>① 基数词 ② 序数词</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0" w:type="dxa"/>
            <w:left w:w="0" w:type="dxa"/>
            <w:bottom w:w="0" w:type="dxa"/>
            <w:right w:w="0" w:type="dxa"/>
          </w:tblCellMar>
        </w:tblPrEx>
        <w:tc>
          <w:tcPr>
            <w:tcW w:w="1294"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left"/>
              <w:rPr>
                <w:rFonts w:hint="default" w:ascii="Arial" w:hAnsi="Arial" w:cs="Arial"/>
                <w:caps w:val="0"/>
                <w:color w:val="333333"/>
                <w:spacing w:val="0"/>
                <w:sz w:val="18"/>
                <w:szCs w:val="18"/>
              </w:rPr>
            </w:pPr>
          </w:p>
        </w:tc>
        <w:tc>
          <w:tcPr>
            <w:tcW w:w="1550"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spacing w:before="0" w:beforeAutospacing="0" w:after="0" w:afterAutospacing="0" w:line="315" w:lineRule="atLeast"/>
              <w:ind w:left="0" w:right="0" w:firstLine="0"/>
              <w:jc w:val="left"/>
              <w:rPr>
                <w:sz w:val="21"/>
                <w:szCs w:val="21"/>
              </w:rPr>
            </w:pPr>
            <w:r>
              <w:rPr>
                <w:rFonts w:hint="default" w:ascii="Arial" w:hAnsi="Arial" w:cs="Arial"/>
                <w:caps w:val="0"/>
                <w:color w:val="333333"/>
                <w:spacing w:val="0"/>
                <w:sz w:val="21"/>
                <w:szCs w:val="21"/>
              </w:rPr>
              <w:t>介词和</w:t>
            </w:r>
          </w:p>
          <w:p>
            <w:pPr>
              <w:pStyle w:val="2"/>
              <w:keepNext w:val="0"/>
              <w:keepLines w:val="0"/>
              <w:widowControl/>
              <w:suppressLineNumbers w:val="0"/>
              <w:spacing w:before="0" w:beforeAutospacing="0" w:after="0" w:afterAutospacing="0" w:line="315" w:lineRule="atLeast"/>
              <w:ind w:left="0" w:right="0" w:firstLine="0"/>
              <w:jc w:val="left"/>
              <w:rPr>
                <w:sz w:val="21"/>
                <w:szCs w:val="21"/>
              </w:rPr>
            </w:pPr>
            <w:r>
              <w:rPr>
                <w:rFonts w:hint="default" w:ascii="Arial" w:hAnsi="Arial" w:cs="Arial"/>
                <w:caps w:val="0"/>
                <w:color w:val="333333"/>
                <w:spacing w:val="0"/>
                <w:sz w:val="21"/>
                <w:szCs w:val="21"/>
              </w:rPr>
              <w:t>介词短语</w:t>
            </w:r>
          </w:p>
        </w:tc>
        <w:tc>
          <w:tcPr>
            <w:tcW w:w="5478" w:type="dxa"/>
            <w:tcBorders>
              <w:top w:val="single" w:color="000000" w:sz="6" w:space="0"/>
              <w:left w:val="single" w:color="000000" w:sz="6" w:space="0"/>
              <w:bottom w:val="single" w:color="000000" w:sz="6" w:space="0"/>
              <w:right w:val="single" w:color="000000" w:sz="6" w:space="0"/>
            </w:tcBorders>
            <w:shd w:val="clear" w:color="auto" w:fill="FFFFFF"/>
            <w:vAlign w:val="top"/>
          </w:tcPr>
          <w:p>
            <w:pPr>
              <w:pStyle w:val="2"/>
              <w:keepNext w:val="0"/>
              <w:keepLines w:val="0"/>
              <w:widowControl/>
              <w:suppressLineNumbers w:val="0"/>
              <w:spacing w:before="0" w:beforeAutospacing="0" w:after="0" w:afterAutospacing="0" w:line="315" w:lineRule="atLeast"/>
              <w:ind w:left="0" w:right="0" w:firstLine="0"/>
              <w:jc w:val="left"/>
              <w:rPr>
                <w:sz w:val="21"/>
                <w:szCs w:val="21"/>
              </w:rPr>
            </w:pPr>
            <w:r>
              <w:rPr>
                <w:rFonts w:hint="default" w:ascii="Arial" w:hAnsi="Arial" w:cs="Arial"/>
                <w:caps w:val="0"/>
                <w:color w:val="333333"/>
                <w:spacing w:val="0"/>
                <w:sz w:val="21"/>
                <w:szCs w:val="21"/>
              </w:rPr>
              <w:t>① 常用介词及其词义 ② 介词与某些动词、形容词、名词的固定搭配 ③ 介词短语及其用法</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PrEx>
        <w:tc>
          <w:tcPr>
            <w:tcW w:w="1294"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left"/>
              <w:rPr>
                <w:rFonts w:hint="default" w:ascii="Arial" w:hAnsi="Arial" w:cs="Arial"/>
                <w:caps w:val="0"/>
                <w:color w:val="333333"/>
                <w:spacing w:val="0"/>
                <w:sz w:val="18"/>
                <w:szCs w:val="18"/>
              </w:rPr>
            </w:pPr>
          </w:p>
        </w:tc>
        <w:tc>
          <w:tcPr>
            <w:tcW w:w="1550"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spacing w:before="0" w:beforeAutospacing="0" w:after="0" w:afterAutospacing="0" w:line="315" w:lineRule="atLeast"/>
              <w:ind w:left="0" w:right="0" w:firstLine="0"/>
              <w:jc w:val="left"/>
              <w:rPr>
                <w:sz w:val="21"/>
                <w:szCs w:val="21"/>
              </w:rPr>
            </w:pPr>
            <w:r>
              <w:rPr>
                <w:rFonts w:hint="default" w:ascii="Arial" w:hAnsi="Arial" w:cs="Arial"/>
                <w:caps w:val="0"/>
                <w:color w:val="333333"/>
                <w:spacing w:val="0"/>
                <w:sz w:val="21"/>
                <w:szCs w:val="21"/>
              </w:rPr>
              <w:t>连词</w:t>
            </w:r>
          </w:p>
        </w:tc>
        <w:tc>
          <w:tcPr>
            <w:tcW w:w="5478"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spacing w:before="0" w:beforeAutospacing="0" w:after="0" w:afterAutospacing="0" w:line="315" w:lineRule="atLeast"/>
              <w:ind w:left="0" w:right="0" w:firstLine="0"/>
              <w:jc w:val="left"/>
              <w:rPr>
                <w:sz w:val="21"/>
                <w:szCs w:val="21"/>
              </w:rPr>
            </w:pPr>
            <w:r>
              <w:rPr>
                <w:rFonts w:hint="default" w:ascii="Arial" w:hAnsi="Arial" w:cs="Arial"/>
                <w:caps w:val="0"/>
                <w:color w:val="333333"/>
                <w:spacing w:val="0"/>
                <w:sz w:val="21"/>
                <w:szCs w:val="21"/>
              </w:rPr>
              <w:t>① 并列连词及其用法 ② 从属连词及其用法</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PrEx>
        <w:tc>
          <w:tcPr>
            <w:tcW w:w="1294"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left"/>
              <w:rPr>
                <w:rFonts w:hint="default" w:ascii="Arial" w:hAnsi="Arial" w:cs="Arial"/>
                <w:caps w:val="0"/>
                <w:color w:val="333333"/>
                <w:spacing w:val="0"/>
                <w:sz w:val="18"/>
                <w:szCs w:val="18"/>
              </w:rPr>
            </w:pPr>
          </w:p>
        </w:tc>
        <w:tc>
          <w:tcPr>
            <w:tcW w:w="1550"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spacing w:before="0" w:beforeAutospacing="0" w:after="0" w:afterAutospacing="0" w:line="315" w:lineRule="atLeast"/>
              <w:ind w:left="0" w:right="0" w:firstLine="0"/>
              <w:jc w:val="left"/>
              <w:rPr>
                <w:sz w:val="21"/>
                <w:szCs w:val="21"/>
              </w:rPr>
            </w:pPr>
            <w:r>
              <w:rPr>
                <w:rFonts w:hint="default" w:ascii="Arial" w:hAnsi="Arial" w:cs="Arial"/>
                <w:caps w:val="0"/>
                <w:color w:val="333333"/>
                <w:spacing w:val="0"/>
                <w:sz w:val="21"/>
                <w:szCs w:val="21"/>
              </w:rPr>
              <w:t>形容词</w:t>
            </w:r>
          </w:p>
        </w:tc>
        <w:tc>
          <w:tcPr>
            <w:tcW w:w="5478" w:type="dxa"/>
            <w:tcBorders>
              <w:top w:val="single" w:color="000000" w:sz="6" w:space="0"/>
              <w:left w:val="single" w:color="000000" w:sz="6" w:space="0"/>
              <w:bottom w:val="single" w:color="000000" w:sz="6" w:space="0"/>
              <w:right w:val="single" w:color="000000" w:sz="6" w:space="0"/>
            </w:tcBorders>
            <w:shd w:val="clear" w:color="auto" w:fill="FFFFFF"/>
            <w:vAlign w:val="top"/>
          </w:tcPr>
          <w:p>
            <w:pPr>
              <w:pStyle w:val="2"/>
              <w:keepNext w:val="0"/>
              <w:keepLines w:val="0"/>
              <w:widowControl/>
              <w:suppressLineNumbers w:val="0"/>
              <w:spacing w:before="0" w:beforeAutospacing="0" w:after="0" w:afterAutospacing="0" w:line="315" w:lineRule="atLeast"/>
              <w:ind w:left="0" w:right="0" w:firstLine="0"/>
              <w:jc w:val="left"/>
              <w:rPr>
                <w:sz w:val="21"/>
                <w:szCs w:val="21"/>
              </w:rPr>
            </w:pPr>
            <w:r>
              <w:rPr>
                <w:rFonts w:hint="default" w:ascii="Arial" w:hAnsi="Arial" w:cs="Arial"/>
                <w:caps w:val="0"/>
                <w:color w:val="333333"/>
                <w:spacing w:val="0"/>
                <w:sz w:val="21"/>
                <w:szCs w:val="21"/>
              </w:rPr>
              <w:t>形容词的比较级和最高级</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PrEx>
        <w:tc>
          <w:tcPr>
            <w:tcW w:w="1294"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left"/>
              <w:rPr>
                <w:rFonts w:hint="default" w:ascii="Arial" w:hAnsi="Arial" w:cs="Arial"/>
                <w:caps w:val="0"/>
                <w:color w:val="333333"/>
                <w:spacing w:val="0"/>
                <w:sz w:val="18"/>
                <w:szCs w:val="18"/>
              </w:rPr>
            </w:pPr>
          </w:p>
        </w:tc>
        <w:tc>
          <w:tcPr>
            <w:tcW w:w="1550"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spacing w:before="0" w:beforeAutospacing="0" w:after="0" w:afterAutospacing="0" w:line="315" w:lineRule="atLeast"/>
              <w:ind w:left="0" w:right="0" w:firstLine="0"/>
              <w:jc w:val="left"/>
              <w:rPr>
                <w:sz w:val="21"/>
                <w:szCs w:val="21"/>
              </w:rPr>
            </w:pPr>
            <w:r>
              <w:rPr>
                <w:rFonts w:hint="default" w:ascii="Arial" w:hAnsi="Arial" w:cs="Arial"/>
                <w:caps w:val="0"/>
                <w:color w:val="333333"/>
                <w:spacing w:val="0"/>
                <w:sz w:val="21"/>
                <w:szCs w:val="21"/>
              </w:rPr>
              <w:t>副词</w:t>
            </w:r>
          </w:p>
        </w:tc>
        <w:tc>
          <w:tcPr>
            <w:tcW w:w="5478" w:type="dxa"/>
            <w:tcBorders>
              <w:top w:val="single" w:color="000000" w:sz="6" w:space="0"/>
              <w:left w:val="single" w:color="000000" w:sz="6" w:space="0"/>
              <w:bottom w:val="single" w:color="000000" w:sz="6" w:space="0"/>
              <w:right w:val="single" w:color="000000" w:sz="6" w:space="0"/>
            </w:tcBorders>
            <w:shd w:val="clear" w:color="auto" w:fill="FFFFFF"/>
            <w:vAlign w:val="top"/>
          </w:tcPr>
          <w:p>
            <w:pPr>
              <w:pStyle w:val="2"/>
              <w:keepNext w:val="0"/>
              <w:keepLines w:val="0"/>
              <w:widowControl/>
              <w:suppressLineNumbers w:val="0"/>
              <w:spacing w:before="0" w:beforeAutospacing="0" w:after="0" w:afterAutospacing="0" w:line="315" w:lineRule="atLeast"/>
              <w:ind w:left="0" w:right="0" w:firstLine="0"/>
              <w:jc w:val="left"/>
              <w:rPr>
                <w:sz w:val="21"/>
                <w:szCs w:val="21"/>
              </w:rPr>
            </w:pPr>
            <w:r>
              <w:rPr>
                <w:rFonts w:hint="default" w:ascii="Arial" w:hAnsi="Arial" w:cs="Arial"/>
                <w:caps w:val="0"/>
                <w:color w:val="333333"/>
                <w:spacing w:val="0"/>
                <w:sz w:val="21"/>
                <w:szCs w:val="21"/>
              </w:rPr>
              <w:t>副词的比较级和最高级</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PrEx>
        <w:tc>
          <w:tcPr>
            <w:tcW w:w="1294"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left"/>
              <w:rPr>
                <w:rFonts w:hint="default" w:ascii="Arial" w:hAnsi="Arial" w:cs="Arial"/>
                <w:caps w:val="0"/>
                <w:color w:val="333333"/>
                <w:spacing w:val="0"/>
                <w:sz w:val="18"/>
                <w:szCs w:val="18"/>
              </w:rPr>
            </w:pPr>
          </w:p>
        </w:tc>
        <w:tc>
          <w:tcPr>
            <w:tcW w:w="1550"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spacing w:before="0" w:beforeAutospacing="0" w:after="0" w:afterAutospacing="0" w:line="315" w:lineRule="atLeast"/>
              <w:ind w:left="0" w:right="0" w:firstLine="0"/>
              <w:jc w:val="left"/>
              <w:rPr>
                <w:sz w:val="21"/>
                <w:szCs w:val="21"/>
              </w:rPr>
            </w:pPr>
            <w:r>
              <w:rPr>
                <w:rFonts w:hint="default" w:ascii="Arial" w:hAnsi="Arial" w:cs="Arial"/>
                <w:caps w:val="0"/>
                <w:color w:val="333333"/>
                <w:spacing w:val="0"/>
                <w:sz w:val="21"/>
                <w:szCs w:val="21"/>
              </w:rPr>
              <w:t>冠词</w:t>
            </w:r>
          </w:p>
        </w:tc>
        <w:tc>
          <w:tcPr>
            <w:tcW w:w="5478" w:type="dxa"/>
            <w:tcBorders>
              <w:top w:val="single" w:color="000000" w:sz="6" w:space="0"/>
              <w:left w:val="single" w:color="000000" w:sz="6" w:space="0"/>
              <w:bottom w:val="single" w:color="000000" w:sz="6" w:space="0"/>
              <w:right w:val="single" w:color="000000" w:sz="6" w:space="0"/>
            </w:tcBorders>
            <w:shd w:val="clear" w:color="auto" w:fill="FFFFFF"/>
            <w:vAlign w:val="top"/>
          </w:tcPr>
          <w:p>
            <w:pPr>
              <w:pStyle w:val="2"/>
              <w:keepNext w:val="0"/>
              <w:keepLines w:val="0"/>
              <w:widowControl/>
              <w:suppressLineNumbers w:val="0"/>
              <w:spacing w:before="0" w:beforeAutospacing="0" w:after="0" w:afterAutospacing="0" w:line="315" w:lineRule="atLeast"/>
              <w:ind w:left="0" w:right="0" w:firstLine="0"/>
              <w:jc w:val="left"/>
              <w:rPr>
                <w:sz w:val="21"/>
                <w:szCs w:val="21"/>
              </w:rPr>
            </w:pPr>
            <w:r>
              <w:rPr>
                <w:rFonts w:hint="default" w:ascii="Arial" w:hAnsi="Arial" w:cs="Arial"/>
                <w:caps w:val="0"/>
                <w:color w:val="333333"/>
                <w:spacing w:val="0"/>
                <w:sz w:val="21"/>
                <w:szCs w:val="21"/>
              </w:rPr>
              <w:t>① 不定冠词 ② 定冠词 ③ 零冠词</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PrEx>
        <w:tc>
          <w:tcPr>
            <w:tcW w:w="1294"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left"/>
              <w:rPr>
                <w:rFonts w:hint="default" w:ascii="Arial" w:hAnsi="Arial" w:cs="Arial"/>
                <w:caps w:val="0"/>
                <w:color w:val="333333"/>
                <w:spacing w:val="0"/>
                <w:sz w:val="18"/>
                <w:szCs w:val="18"/>
              </w:rPr>
            </w:pPr>
          </w:p>
        </w:tc>
        <w:tc>
          <w:tcPr>
            <w:tcW w:w="1550"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spacing w:before="0" w:beforeAutospacing="0" w:after="0" w:afterAutospacing="0" w:line="315" w:lineRule="atLeast"/>
              <w:ind w:left="0" w:right="0" w:firstLine="0"/>
              <w:jc w:val="left"/>
              <w:rPr>
                <w:sz w:val="21"/>
                <w:szCs w:val="21"/>
              </w:rPr>
            </w:pPr>
            <w:r>
              <w:rPr>
                <w:rFonts w:hint="default" w:ascii="Arial" w:hAnsi="Arial" w:cs="Arial"/>
                <w:caps w:val="0"/>
                <w:color w:val="333333"/>
                <w:spacing w:val="0"/>
                <w:sz w:val="21"/>
                <w:szCs w:val="21"/>
              </w:rPr>
              <w:t>动词</w:t>
            </w:r>
          </w:p>
        </w:tc>
        <w:tc>
          <w:tcPr>
            <w:tcW w:w="5478" w:type="dxa"/>
            <w:tcBorders>
              <w:top w:val="single" w:color="000000" w:sz="6" w:space="0"/>
              <w:left w:val="single" w:color="000000" w:sz="6" w:space="0"/>
              <w:bottom w:val="single" w:color="000000" w:sz="6" w:space="0"/>
              <w:right w:val="single" w:color="000000" w:sz="6" w:space="0"/>
            </w:tcBorders>
            <w:shd w:val="clear" w:color="auto" w:fill="FFFFFF"/>
            <w:vAlign w:val="top"/>
          </w:tcPr>
          <w:p>
            <w:pPr>
              <w:pStyle w:val="2"/>
              <w:keepNext w:val="0"/>
              <w:keepLines w:val="0"/>
              <w:widowControl/>
              <w:suppressLineNumbers w:val="0"/>
              <w:spacing w:before="0" w:beforeAutospacing="0" w:after="0" w:afterAutospacing="0" w:line="315" w:lineRule="atLeast"/>
              <w:ind w:left="0" w:right="0" w:firstLine="0"/>
              <w:jc w:val="left"/>
              <w:rPr>
                <w:sz w:val="21"/>
                <w:szCs w:val="21"/>
              </w:rPr>
            </w:pPr>
            <w:r>
              <w:rPr>
                <w:rFonts w:hint="default" w:ascii="Arial" w:hAnsi="Arial" w:cs="Arial"/>
                <w:caps w:val="0"/>
                <w:color w:val="333333"/>
                <w:spacing w:val="0"/>
                <w:sz w:val="21"/>
                <w:szCs w:val="21"/>
              </w:rPr>
              <w:t>① 动词的分类：</w:t>
            </w:r>
          </w:p>
          <w:p>
            <w:pPr>
              <w:pStyle w:val="2"/>
              <w:keepNext w:val="0"/>
              <w:keepLines w:val="0"/>
              <w:widowControl/>
              <w:suppressLineNumbers w:val="0"/>
              <w:spacing w:before="0" w:beforeAutospacing="0" w:after="0" w:afterAutospacing="0" w:line="315" w:lineRule="atLeast"/>
              <w:ind w:left="0" w:right="0" w:firstLine="0"/>
              <w:jc w:val="left"/>
              <w:rPr>
                <w:sz w:val="21"/>
                <w:szCs w:val="21"/>
              </w:rPr>
            </w:pPr>
            <w:r>
              <w:rPr>
                <w:rFonts w:hint="default" w:ascii="Arial" w:hAnsi="Arial" w:cs="Arial"/>
                <w:caps w:val="0"/>
                <w:color w:val="333333"/>
                <w:spacing w:val="0"/>
                <w:sz w:val="21"/>
                <w:szCs w:val="21"/>
              </w:rPr>
              <w:t>及物动词与不及物动词、连系动词、助动词、情态动词</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PrEx>
        <w:tc>
          <w:tcPr>
            <w:tcW w:w="1294"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left"/>
              <w:rPr>
                <w:rFonts w:hint="default" w:ascii="Arial" w:hAnsi="Arial" w:cs="Arial"/>
                <w:caps w:val="0"/>
                <w:color w:val="333333"/>
                <w:spacing w:val="0"/>
                <w:sz w:val="18"/>
                <w:szCs w:val="18"/>
              </w:rPr>
            </w:pPr>
          </w:p>
        </w:tc>
        <w:tc>
          <w:tcPr>
            <w:tcW w:w="155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left"/>
              <w:rPr>
                <w:rFonts w:hint="default" w:ascii="Arial" w:hAnsi="Arial" w:cs="Arial"/>
                <w:caps w:val="0"/>
                <w:color w:val="333333"/>
                <w:spacing w:val="0"/>
                <w:sz w:val="18"/>
                <w:szCs w:val="18"/>
              </w:rPr>
            </w:pPr>
          </w:p>
        </w:tc>
        <w:tc>
          <w:tcPr>
            <w:tcW w:w="5478" w:type="dxa"/>
            <w:tcBorders>
              <w:top w:val="single" w:color="000000" w:sz="6" w:space="0"/>
              <w:left w:val="single" w:color="000000" w:sz="6" w:space="0"/>
              <w:bottom w:val="single" w:color="000000" w:sz="6" w:space="0"/>
              <w:right w:val="single" w:color="000000" w:sz="6" w:space="0"/>
            </w:tcBorders>
            <w:shd w:val="clear" w:color="auto" w:fill="FFFFFF"/>
            <w:vAlign w:val="top"/>
          </w:tcPr>
          <w:p>
            <w:pPr>
              <w:pStyle w:val="2"/>
              <w:keepNext w:val="0"/>
              <w:keepLines w:val="0"/>
              <w:widowControl/>
              <w:suppressLineNumbers w:val="0"/>
              <w:spacing w:before="0" w:beforeAutospacing="0" w:after="0" w:afterAutospacing="0" w:line="315" w:lineRule="atLeast"/>
              <w:ind w:left="0" w:right="0" w:firstLine="0"/>
              <w:jc w:val="left"/>
              <w:rPr>
                <w:sz w:val="21"/>
                <w:szCs w:val="21"/>
              </w:rPr>
            </w:pPr>
            <w:r>
              <w:rPr>
                <w:rFonts w:hint="default" w:ascii="Arial" w:hAnsi="Arial" w:cs="Arial"/>
                <w:caps w:val="0"/>
                <w:color w:val="333333"/>
                <w:spacing w:val="0"/>
                <w:sz w:val="21"/>
                <w:szCs w:val="21"/>
              </w:rPr>
              <w:t>② 动词的基本形式：</w:t>
            </w:r>
          </w:p>
          <w:p>
            <w:pPr>
              <w:pStyle w:val="2"/>
              <w:keepNext w:val="0"/>
              <w:keepLines w:val="0"/>
              <w:widowControl/>
              <w:suppressLineNumbers w:val="0"/>
              <w:spacing w:before="0" w:beforeAutospacing="0" w:after="0" w:afterAutospacing="0" w:line="315" w:lineRule="atLeast"/>
              <w:ind w:left="0" w:right="0" w:firstLine="0"/>
              <w:jc w:val="left"/>
              <w:rPr>
                <w:sz w:val="21"/>
                <w:szCs w:val="21"/>
              </w:rPr>
            </w:pPr>
            <w:r>
              <w:rPr>
                <w:rFonts w:hint="default" w:ascii="Arial" w:hAnsi="Arial" w:cs="Arial"/>
                <w:caps w:val="0"/>
                <w:color w:val="333333"/>
                <w:spacing w:val="0"/>
                <w:sz w:val="21"/>
                <w:szCs w:val="21"/>
              </w:rPr>
              <w:t>动词原形、过去式、过去分词、现在分词、</w:t>
            </w:r>
          </w:p>
          <w:p>
            <w:pPr>
              <w:pStyle w:val="2"/>
              <w:keepNext w:val="0"/>
              <w:keepLines w:val="0"/>
              <w:widowControl/>
              <w:suppressLineNumbers w:val="0"/>
              <w:spacing w:before="0" w:beforeAutospacing="0" w:after="0" w:afterAutospacing="0" w:line="315" w:lineRule="atLeast"/>
              <w:ind w:left="0" w:right="0" w:firstLine="0"/>
              <w:jc w:val="left"/>
              <w:rPr>
                <w:sz w:val="21"/>
                <w:szCs w:val="21"/>
              </w:rPr>
            </w:pPr>
            <w:r>
              <w:rPr>
                <w:rFonts w:hint="default" w:ascii="Arial" w:hAnsi="Arial" w:cs="Arial"/>
                <w:caps w:val="0"/>
                <w:color w:val="333333"/>
                <w:spacing w:val="0"/>
                <w:sz w:val="21"/>
                <w:szCs w:val="21"/>
              </w:rPr>
              <w:t>不规则动词的形式。</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PrEx>
        <w:tc>
          <w:tcPr>
            <w:tcW w:w="1294"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left"/>
              <w:rPr>
                <w:rFonts w:hint="default" w:ascii="Arial" w:hAnsi="Arial" w:cs="Arial"/>
                <w:caps w:val="0"/>
                <w:color w:val="333333"/>
                <w:spacing w:val="0"/>
                <w:sz w:val="18"/>
                <w:szCs w:val="18"/>
              </w:rPr>
            </w:pPr>
          </w:p>
        </w:tc>
        <w:tc>
          <w:tcPr>
            <w:tcW w:w="155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left"/>
              <w:rPr>
                <w:rFonts w:hint="default" w:ascii="Arial" w:hAnsi="Arial" w:cs="Arial"/>
                <w:caps w:val="0"/>
                <w:color w:val="333333"/>
                <w:spacing w:val="0"/>
                <w:sz w:val="18"/>
                <w:szCs w:val="18"/>
              </w:rPr>
            </w:pPr>
          </w:p>
        </w:tc>
        <w:tc>
          <w:tcPr>
            <w:tcW w:w="5478" w:type="dxa"/>
            <w:tcBorders>
              <w:top w:val="single" w:color="000000" w:sz="6" w:space="0"/>
              <w:left w:val="single" w:color="000000" w:sz="6" w:space="0"/>
              <w:bottom w:val="single" w:color="000000" w:sz="6" w:space="0"/>
              <w:right w:val="single" w:color="000000" w:sz="6" w:space="0"/>
            </w:tcBorders>
            <w:shd w:val="clear" w:color="auto" w:fill="FFFFFF"/>
            <w:vAlign w:val="top"/>
          </w:tcPr>
          <w:p>
            <w:pPr>
              <w:pStyle w:val="2"/>
              <w:keepNext w:val="0"/>
              <w:keepLines w:val="0"/>
              <w:widowControl/>
              <w:suppressLineNumbers w:val="0"/>
              <w:spacing w:before="0" w:beforeAutospacing="0" w:after="0" w:afterAutospacing="0" w:line="315" w:lineRule="atLeast"/>
              <w:ind w:left="0" w:right="0" w:firstLine="0"/>
              <w:jc w:val="left"/>
              <w:rPr>
                <w:sz w:val="21"/>
                <w:szCs w:val="21"/>
              </w:rPr>
            </w:pPr>
            <w:r>
              <w:rPr>
                <w:rFonts w:hint="default" w:ascii="Arial" w:hAnsi="Arial" w:cs="Arial"/>
                <w:caps w:val="0"/>
                <w:color w:val="333333"/>
                <w:spacing w:val="0"/>
                <w:sz w:val="21"/>
                <w:szCs w:val="21"/>
              </w:rPr>
              <w:t>③ 非谓语动词</w:t>
            </w:r>
          </w:p>
          <w:p>
            <w:pPr>
              <w:pStyle w:val="2"/>
              <w:keepNext w:val="0"/>
              <w:keepLines w:val="0"/>
              <w:widowControl/>
              <w:suppressLineNumbers w:val="0"/>
              <w:spacing w:before="0" w:beforeAutospacing="0" w:after="0" w:afterAutospacing="0" w:line="315" w:lineRule="atLeast"/>
              <w:ind w:left="0" w:right="0" w:firstLine="0"/>
              <w:jc w:val="left"/>
              <w:rPr>
                <w:sz w:val="21"/>
                <w:szCs w:val="21"/>
              </w:rPr>
            </w:pPr>
            <w:r>
              <w:rPr>
                <w:rFonts w:hint="default" w:ascii="Arial" w:hAnsi="Arial" w:cs="Arial"/>
                <w:caps w:val="0"/>
                <w:color w:val="333333"/>
                <w:spacing w:val="0"/>
                <w:sz w:val="21"/>
                <w:szCs w:val="21"/>
              </w:rPr>
              <w:t>(不定式、动名词、分词)的简单形式及其主要用法</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PrEx>
        <w:tc>
          <w:tcPr>
            <w:tcW w:w="1294"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left"/>
              <w:rPr>
                <w:rFonts w:hint="default" w:ascii="Arial" w:hAnsi="Arial" w:cs="Arial"/>
                <w:caps w:val="0"/>
                <w:color w:val="333333"/>
                <w:spacing w:val="0"/>
                <w:sz w:val="18"/>
                <w:szCs w:val="18"/>
              </w:rPr>
            </w:pPr>
          </w:p>
        </w:tc>
        <w:tc>
          <w:tcPr>
            <w:tcW w:w="155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left"/>
              <w:rPr>
                <w:rFonts w:hint="default" w:ascii="Arial" w:hAnsi="Arial" w:cs="Arial"/>
                <w:caps w:val="0"/>
                <w:color w:val="333333"/>
                <w:spacing w:val="0"/>
                <w:sz w:val="18"/>
                <w:szCs w:val="18"/>
              </w:rPr>
            </w:pPr>
          </w:p>
        </w:tc>
        <w:tc>
          <w:tcPr>
            <w:tcW w:w="5478" w:type="dxa"/>
            <w:tcBorders>
              <w:top w:val="single" w:color="000000" w:sz="6" w:space="0"/>
              <w:left w:val="single" w:color="000000" w:sz="6" w:space="0"/>
              <w:bottom w:val="single" w:color="000000" w:sz="6" w:space="0"/>
              <w:right w:val="single" w:color="000000" w:sz="6" w:space="0"/>
            </w:tcBorders>
            <w:shd w:val="clear" w:color="auto" w:fill="FFFFFF"/>
            <w:vAlign w:val="top"/>
          </w:tcPr>
          <w:p>
            <w:pPr>
              <w:pStyle w:val="2"/>
              <w:keepNext w:val="0"/>
              <w:keepLines w:val="0"/>
              <w:widowControl/>
              <w:suppressLineNumbers w:val="0"/>
              <w:spacing w:before="0" w:beforeAutospacing="0" w:after="0" w:afterAutospacing="0" w:line="315" w:lineRule="atLeast"/>
              <w:ind w:left="0" w:right="0" w:firstLine="0"/>
              <w:jc w:val="left"/>
              <w:rPr>
                <w:sz w:val="21"/>
                <w:szCs w:val="21"/>
              </w:rPr>
            </w:pPr>
            <w:r>
              <w:rPr>
                <w:rFonts w:hint="default" w:ascii="Arial" w:hAnsi="Arial" w:cs="Arial"/>
                <w:caps w:val="0"/>
                <w:color w:val="333333"/>
                <w:spacing w:val="0"/>
                <w:sz w:val="21"/>
                <w:szCs w:val="21"/>
              </w:rPr>
              <w:t>④ 常用虚拟语气的形式及其基本用法</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PrEx>
        <w:tc>
          <w:tcPr>
            <w:tcW w:w="1294" w:type="dxa"/>
            <w:tcBorders>
              <w:top w:val="single" w:color="000000" w:sz="6" w:space="0"/>
              <w:left w:val="single" w:color="000000" w:sz="6" w:space="0"/>
              <w:bottom w:val="single" w:color="000000" w:sz="6" w:space="0"/>
              <w:right w:val="single" w:color="000000" w:sz="6" w:space="0"/>
            </w:tcBorders>
            <w:shd w:val="clear" w:color="auto" w:fill="FFFFFF"/>
            <w:vAlign w:val="top"/>
          </w:tcPr>
          <w:p>
            <w:pPr>
              <w:pStyle w:val="2"/>
              <w:keepNext w:val="0"/>
              <w:keepLines w:val="0"/>
              <w:widowControl/>
              <w:suppressLineNumbers w:val="0"/>
              <w:spacing w:before="0" w:beforeAutospacing="0" w:after="0" w:afterAutospacing="0" w:line="315" w:lineRule="atLeast"/>
              <w:ind w:left="0" w:right="0" w:firstLine="0"/>
              <w:jc w:val="left"/>
              <w:rPr>
                <w:sz w:val="21"/>
                <w:szCs w:val="21"/>
              </w:rPr>
            </w:pPr>
            <w:r>
              <w:rPr>
                <w:rFonts w:hint="default" w:ascii="Arial" w:hAnsi="Arial" w:cs="Arial"/>
                <w:caps w:val="0"/>
                <w:color w:val="333333"/>
                <w:spacing w:val="0"/>
                <w:sz w:val="21"/>
                <w:szCs w:val="21"/>
              </w:rPr>
              <w:t>时态</w:t>
            </w:r>
          </w:p>
        </w:tc>
        <w:tc>
          <w:tcPr>
            <w:tcW w:w="7028"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spacing w:before="0" w:beforeAutospacing="0" w:after="0" w:afterAutospacing="0" w:line="315" w:lineRule="atLeast"/>
              <w:ind w:left="0" w:right="0" w:firstLine="0"/>
              <w:jc w:val="left"/>
              <w:rPr>
                <w:sz w:val="21"/>
                <w:szCs w:val="21"/>
              </w:rPr>
            </w:pPr>
            <w:r>
              <w:rPr>
                <w:rFonts w:hint="default" w:ascii="Arial" w:hAnsi="Arial" w:cs="Arial"/>
                <w:caps w:val="0"/>
                <w:color w:val="333333"/>
                <w:spacing w:val="0"/>
                <w:sz w:val="21"/>
                <w:szCs w:val="21"/>
              </w:rPr>
              <w:t>一般现在时、一般过去时、一般将来时、过去将来时</w:t>
            </w:r>
          </w:p>
          <w:p>
            <w:pPr>
              <w:pStyle w:val="2"/>
              <w:keepNext w:val="0"/>
              <w:keepLines w:val="0"/>
              <w:widowControl/>
              <w:suppressLineNumbers w:val="0"/>
              <w:spacing w:before="0" w:beforeAutospacing="0" w:after="0" w:afterAutospacing="0" w:line="315" w:lineRule="atLeast"/>
              <w:ind w:left="0" w:right="0" w:firstLine="0"/>
              <w:jc w:val="left"/>
              <w:rPr>
                <w:sz w:val="21"/>
                <w:szCs w:val="21"/>
              </w:rPr>
            </w:pPr>
            <w:r>
              <w:rPr>
                <w:rFonts w:hint="default" w:ascii="Arial" w:hAnsi="Arial" w:cs="Arial"/>
                <w:caps w:val="0"/>
                <w:color w:val="333333"/>
                <w:spacing w:val="0"/>
                <w:sz w:val="21"/>
                <w:szCs w:val="21"/>
              </w:rPr>
              <w:t>现在进行时、过去进行时、将来进行时</w:t>
            </w:r>
          </w:p>
          <w:p>
            <w:pPr>
              <w:pStyle w:val="2"/>
              <w:keepNext w:val="0"/>
              <w:keepLines w:val="0"/>
              <w:widowControl/>
              <w:suppressLineNumbers w:val="0"/>
              <w:spacing w:before="0" w:beforeAutospacing="0" w:after="0" w:afterAutospacing="0" w:line="315" w:lineRule="atLeast"/>
              <w:ind w:left="0" w:right="0" w:firstLine="0"/>
              <w:jc w:val="left"/>
              <w:rPr>
                <w:sz w:val="21"/>
                <w:szCs w:val="21"/>
              </w:rPr>
            </w:pPr>
            <w:r>
              <w:rPr>
                <w:rFonts w:hint="default" w:ascii="Arial" w:hAnsi="Arial" w:cs="Arial"/>
                <w:caps w:val="0"/>
                <w:color w:val="333333"/>
                <w:spacing w:val="0"/>
                <w:sz w:val="21"/>
                <w:szCs w:val="21"/>
              </w:rPr>
              <w:t>现在完成时、过去完成时、现在完成进行时</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PrEx>
        <w:tc>
          <w:tcPr>
            <w:tcW w:w="1294" w:type="dxa"/>
            <w:tcBorders>
              <w:top w:val="single" w:color="000000" w:sz="6" w:space="0"/>
              <w:left w:val="single" w:color="000000" w:sz="6" w:space="0"/>
              <w:bottom w:val="single" w:color="000000" w:sz="6" w:space="0"/>
              <w:right w:val="single" w:color="000000" w:sz="6" w:space="0"/>
            </w:tcBorders>
            <w:shd w:val="clear" w:color="auto" w:fill="FFFFFF"/>
            <w:vAlign w:val="top"/>
          </w:tcPr>
          <w:p>
            <w:pPr>
              <w:pStyle w:val="2"/>
              <w:keepNext w:val="0"/>
              <w:keepLines w:val="0"/>
              <w:widowControl/>
              <w:suppressLineNumbers w:val="0"/>
              <w:spacing w:before="0" w:beforeAutospacing="0" w:after="0" w:afterAutospacing="0" w:line="315" w:lineRule="atLeast"/>
              <w:ind w:left="0" w:right="0" w:firstLine="0"/>
              <w:jc w:val="left"/>
              <w:rPr>
                <w:sz w:val="21"/>
                <w:szCs w:val="21"/>
              </w:rPr>
            </w:pPr>
            <w:r>
              <w:rPr>
                <w:rFonts w:hint="default" w:ascii="Arial" w:hAnsi="Arial" w:cs="Arial"/>
                <w:caps w:val="0"/>
                <w:color w:val="333333"/>
                <w:spacing w:val="0"/>
                <w:sz w:val="21"/>
                <w:szCs w:val="21"/>
              </w:rPr>
              <w:t>语态</w:t>
            </w:r>
          </w:p>
        </w:tc>
        <w:tc>
          <w:tcPr>
            <w:tcW w:w="7028" w:type="dxa"/>
            <w:gridSpan w:val="2"/>
            <w:tcBorders>
              <w:top w:val="single" w:color="000000" w:sz="6" w:space="0"/>
              <w:left w:val="single" w:color="000000" w:sz="6" w:space="0"/>
              <w:bottom w:val="single" w:color="000000" w:sz="6" w:space="0"/>
              <w:right w:val="single" w:color="000000" w:sz="6" w:space="0"/>
            </w:tcBorders>
            <w:shd w:val="clear" w:color="auto" w:fill="FFFFFF"/>
            <w:vAlign w:val="top"/>
          </w:tcPr>
          <w:p>
            <w:pPr>
              <w:pStyle w:val="2"/>
              <w:keepNext w:val="0"/>
              <w:keepLines w:val="0"/>
              <w:widowControl/>
              <w:suppressLineNumbers w:val="0"/>
              <w:spacing w:before="0" w:beforeAutospacing="0" w:after="0" w:afterAutospacing="0" w:line="315" w:lineRule="atLeast"/>
              <w:ind w:left="0" w:right="0" w:firstLine="0"/>
              <w:jc w:val="left"/>
              <w:rPr>
                <w:sz w:val="21"/>
                <w:szCs w:val="21"/>
              </w:rPr>
            </w:pPr>
            <w:r>
              <w:rPr>
                <w:rFonts w:hint="default" w:ascii="Arial" w:hAnsi="Arial" w:cs="Arial"/>
                <w:caps w:val="0"/>
                <w:color w:val="333333"/>
                <w:spacing w:val="0"/>
                <w:sz w:val="21"/>
                <w:szCs w:val="21"/>
              </w:rPr>
              <w:t>主动语态和被动语态</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PrEx>
        <w:tc>
          <w:tcPr>
            <w:tcW w:w="1294"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spacing w:before="0" w:beforeAutospacing="0" w:after="0" w:afterAutospacing="0" w:line="315" w:lineRule="atLeast"/>
              <w:ind w:left="0" w:right="0" w:firstLine="0"/>
              <w:jc w:val="left"/>
              <w:rPr>
                <w:sz w:val="21"/>
                <w:szCs w:val="21"/>
              </w:rPr>
            </w:pPr>
            <w:r>
              <w:rPr>
                <w:rFonts w:hint="default" w:ascii="Arial" w:hAnsi="Arial" w:cs="Arial"/>
                <w:caps w:val="0"/>
                <w:color w:val="333333"/>
                <w:spacing w:val="0"/>
                <w:sz w:val="21"/>
                <w:szCs w:val="21"/>
              </w:rPr>
              <w:t>句子</w:t>
            </w:r>
          </w:p>
        </w:tc>
        <w:tc>
          <w:tcPr>
            <w:tcW w:w="1550"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spacing w:before="0" w:beforeAutospacing="0" w:after="0" w:afterAutospacing="0" w:line="315" w:lineRule="atLeast"/>
              <w:ind w:left="0" w:right="0" w:firstLine="0"/>
              <w:jc w:val="left"/>
              <w:rPr>
                <w:sz w:val="21"/>
                <w:szCs w:val="21"/>
              </w:rPr>
            </w:pPr>
            <w:r>
              <w:rPr>
                <w:rFonts w:hint="default" w:ascii="Arial" w:hAnsi="Arial" w:cs="Arial"/>
                <w:caps w:val="0"/>
                <w:color w:val="333333"/>
                <w:spacing w:val="0"/>
                <w:sz w:val="21"/>
                <w:szCs w:val="21"/>
              </w:rPr>
              <w:t>句子种类</w:t>
            </w:r>
          </w:p>
        </w:tc>
        <w:tc>
          <w:tcPr>
            <w:tcW w:w="5478" w:type="dxa"/>
            <w:tcBorders>
              <w:top w:val="single" w:color="000000" w:sz="6" w:space="0"/>
              <w:left w:val="single" w:color="000000" w:sz="6" w:space="0"/>
              <w:bottom w:val="single" w:color="000000" w:sz="6" w:space="0"/>
              <w:right w:val="single" w:color="000000" w:sz="6" w:space="0"/>
            </w:tcBorders>
            <w:shd w:val="clear" w:color="auto" w:fill="FFFFFF"/>
            <w:vAlign w:val="top"/>
          </w:tcPr>
          <w:p>
            <w:pPr>
              <w:pStyle w:val="2"/>
              <w:keepNext w:val="0"/>
              <w:keepLines w:val="0"/>
              <w:widowControl/>
              <w:suppressLineNumbers w:val="0"/>
              <w:spacing w:before="0" w:beforeAutospacing="0" w:after="0" w:afterAutospacing="0" w:line="315" w:lineRule="atLeast"/>
              <w:ind w:left="0" w:right="0" w:firstLine="0"/>
              <w:jc w:val="left"/>
              <w:rPr>
                <w:sz w:val="21"/>
                <w:szCs w:val="21"/>
              </w:rPr>
            </w:pPr>
            <w:r>
              <w:rPr>
                <w:rFonts w:hint="default" w:ascii="Arial" w:hAnsi="Arial" w:cs="Arial"/>
                <w:caps w:val="0"/>
                <w:color w:val="333333"/>
                <w:spacing w:val="0"/>
                <w:sz w:val="21"/>
                <w:szCs w:val="21"/>
              </w:rPr>
              <w:t>陈述句、疑问句、祈使句、感叹句</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PrEx>
        <w:tc>
          <w:tcPr>
            <w:tcW w:w="1294"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left"/>
              <w:rPr>
                <w:rFonts w:hint="default" w:ascii="Arial" w:hAnsi="Arial" w:cs="Arial"/>
                <w:caps w:val="0"/>
                <w:color w:val="333333"/>
                <w:spacing w:val="0"/>
                <w:sz w:val="18"/>
                <w:szCs w:val="18"/>
              </w:rPr>
            </w:pPr>
          </w:p>
        </w:tc>
        <w:tc>
          <w:tcPr>
            <w:tcW w:w="1550"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spacing w:before="0" w:beforeAutospacing="0" w:after="0" w:afterAutospacing="0" w:line="315" w:lineRule="atLeast"/>
              <w:ind w:left="0" w:right="0" w:firstLine="0"/>
              <w:jc w:val="left"/>
              <w:rPr>
                <w:sz w:val="21"/>
                <w:szCs w:val="21"/>
              </w:rPr>
            </w:pPr>
            <w:r>
              <w:rPr>
                <w:rFonts w:hint="default" w:ascii="Arial" w:hAnsi="Arial" w:cs="Arial"/>
                <w:caps w:val="0"/>
                <w:color w:val="333333"/>
                <w:spacing w:val="0"/>
                <w:sz w:val="21"/>
                <w:szCs w:val="21"/>
              </w:rPr>
              <w:t>句子成分</w:t>
            </w:r>
          </w:p>
        </w:tc>
        <w:tc>
          <w:tcPr>
            <w:tcW w:w="5478" w:type="dxa"/>
            <w:tcBorders>
              <w:top w:val="single" w:color="000000" w:sz="6" w:space="0"/>
              <w:left w:val="single" w:color="000000" w:sz="6" w:space="0"/>
              <w:bottom w:val="single" w:color="000000" w:sz="6" w:space="0"/>
              <w:right w:val="single" w:color="000000" w:sz="6" w:space="0"/>
            </w:tcBorders>
            <w:shd w:val="clear" w:color="auto" w:fill="FFFFFF"/>
            <w:vAlign w:val="top"/>
          </w:tcPr>
          <w:p>
            <w:pPr>
              <w:pStyle w:val="2"/>
              <w:keepNext w:val="0"/>
              <w:keepLines w:val="0"/>
              <w:widowControl/>
              <w:suppressLineNumbers w:val="0"/>
              <w:spacing w:before="0" w:beforeAutospacing="0" w:after="0" w:afterAutospacing="0" w:line="315" w:lineRule="atLeast"/>
              <w:ind w:left="0" w:right="0" w:firstLine="0"/>
              <w:jc w:val="left"/>
              <w:rPr>
                <w:sz w:val="21"/>
                <w:szCs w:val="21"/>
              </w:rPr>
            </w:pPr>
            <w:r>
              <w:rPr>
                <w:rFonts w:hint="default" w:ascii="Arial" w:hAnsi="Arial" w:cs="Arial"/>
                <w:caps w:val="0"/>
                <w:color w:val="333333"/>
                <w:spacing w:val="0"/>
                <w:sz w:val="21"/>
                <w:szCs w:val="21"/>
              </w:rPr>
              <w:t>主语、谓语、表语、宾语、定语、状语、补语</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PrEx>
        <w:tc>
          <w:tcPr>
            <w:tcW w:w="1294"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left"/>
              <w:rPr>
                <w:rFonts w:hint="default" w:ascii="Arial" w:hAnsi="Arial" w:cs="Arial"/>
                <w:caps w:val="0"/>
                <w:color w:val="333333"/>
                <w:spacing w:val="0"/>
                <w:sz w:val="18"/>
                <w:szCs w:val="18"/>
              </w:rPr>
            </w:pPr>
          </w:p>
        </w:tc>
        <w:tc>
          <w:tcPr>
            <w:tcW w:w="1550"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spacing w:before="0" w:beforeAutospacing="0" w:after="0" w:afterAutospacing="0" w:line="315" w:lineRule="atLeast"/>
              <w:ind w:left="0" w:right="0" w:firstLine="0"/>
              <w:jc w:val="left"/>
              <w:rPr>
                <w:sz w:val="21"/>
                <w:szCs w:val="21"/>
              </w:rPr>
            </w:pPr>
            <w:r>
              <w:rPr>
                <w:rFonts w:hint="default" w:ascii="Arial" w:hAnsi="Arial" w:cs="Arial"/>
                <w:caps w:val="0"/>
                <w:color w:val="333333"/>
                <w:spacing w:val="0"/>
                <w:sz w:val="21"/>
                <w:szCs w:val="21"/>
              </w:rPr>
              <w:t>简单句</w:t>
            </w:r>
          </w:p>
        </w:tc>
        <w:tc>
          <w:tcPr>
            <w:tcW w:w="5478" w:type="dxa"/>
            <w:tcBorders>
              <w:top w:val="single" w:color="000000" w:sz="6" w:space="0"/>
              <w:left w:val="single" w:color="000000" w:sz="6" w:space="0"/>
              <w:bottom w:val="single" w:color="000000" w:sz="6" w:space="0"/>
              <w:right w:val="single" w:color="000000" w:sz="6" w:space="0"/>
            </w:tcBorders>
            <w:shd w:val="clear" w:color="auto" w:fill="FFFFFF"/>
            <w:vAlign w:val="top"/>
          </w:tcPr>
          <w:p>
            <w:pPr>
              <w:pStyle w:val="2"/>
              <w:keepNext w:val="0"/>
              <w:keepLines w:val="0"/>
              <w:widowControl/>
              <w:suppressLineNumbers w:val="0"/>
              <w:spacing w:before="0" w:beforeAutospacing="0" w:after="0" w:afterAutospacing="0" w:line="315" w:lineRule="atLeast"/>
              <w:ind w:left="0" w:right="0" w:firstLine="0"/>
              <w:jc w:val="left"/>
              <w:rPr>
                <w:sz w:val="21"/>
                <w:szCs w:val="21"/>
              </w:rPr>
            </w:pPr>
            <w:r>
              <w:rPr>
                <w:rFonts w:hint="default" w:ascii="Arial" w:hAnsi="Arial" w:cs="Arial"/>
                <w:caps w:val="0"/>
                <w:color w:val="333333"/>
                <w:spacing w:val="0"/>
                <w:sz w:val="21"/>
                <w:szCs w:val="21"/>
              </w:rPr>
              <w:t>简单句的五种基本句型</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PrEx>
        <w:tc>
          <w:tcPr>
            <w:tcW w:w="1294"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left"/>
              <w:rPr>
                <w:rFonts w:hint="default" w:ascii="Arial" w:hAnsi="Arial" w:cs="Arial"/>
                <w:caps w:val="0"/>
                <w:color w:val="333333"/>
                <w:spacing w:val="0"/>
                <w:sz w:val="18"/>
                <w:szCs w:val="18"/>
              </w:rPr>
            </w:pPr>
          </w:p>
        </w:tc>
        <w:tc>
          <w:tcPr>
            <w:tcW w:w="1550"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spacing w:before="0" w:beforeAutospacing="0" w:after="0" w:afterAutospacing="0" w:line="315" w:lineRule="atLeast"/>
              <w:ind w:left="0" w:right="0" w:firstLine="0"/>
              <w:jc w:val="left"/>
              <w:rPr>
                <w:sz w:val="21"/>
                <w:szCs w:val="21"/>
              </w:rPr>
            </w:pPr>
            <w:r>
              <w:rPr>
                <w:rFonts w:hint="default" w:ascii="Arial" w:hAnsi="Arial" w:cs="Arial"/>
                <w:caps w:val="0"/>
                <w:color w:val="333333"/>
                <w:spacing w:val="0"/>
                <w:sz w:val="21"/>
                <w:szCs w:val="21"/>
              </w:rPr>
              <w:t>倒装句</w:t>
            </w:r>
          </w:p>
        </w:tc>
        <w:tc>
          <w:tcPr>
            <w:tcW w:w="5478" w:type="dxa"/>
            <w:tcBorders>
              <w:top w:val="single" w:color="000000" w:sz="6" w:space="0"/>
              <w:left w:val="single" w:color="000000" w:sz="6" w:space="0"/>
              <w:bottom w:val="single" w:color="000000" w:sz="6" w:space="0"/>
              <w:right w:val="single" w:color="000000" w:sz="6" w:space="0"/>
            </w:tcBorders>
            <w:shd w:val="clear" w:color="auto" w:fill="FFFFFF"/>
            <w:vAlign w:val="top"/>
          </w:tcPr>
          <w:p>
            <w:pPr>
              <w:pStyle w:val="2"/>
              <w:keepNext w:val="0"/>
              <w:keepLines w:val="0"/>
              <w:widowControl/>
              <w:suppressLineNumbers w:val="0"/>
              <w:spacing w:before="0" w:beforeAutospacing="0" w:after="0" w:afterAutospacing="0" w:line="315" w:lineRule="atLeast"/>
              <w:ind w:left="0" w:right="0" w:firstLine="0"/>
              <w:jc w:val="left"/>
              <w:rPr>
                <w:sz w:val="21"/>
                <w:szCs w:val="21"/>
              </w:rPr>
            </w:pPr>
            <w:r>
              <w:rPr>
                <w:rFonts w:hint="default" w:ascii="Arial" w:hAnsi="Arial" w:cs="Arial"/>
                <w:caps w:val="0"/>
                <w:color w:val="333333"/>
                <w:spacing w:val="0"/>
                <w:sz w:val="21"/>
                <w:szCs w:val="21"/>
              </w:rPr>
              <w:t>完全倒装和部分倒装</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PrEx>
        <w:tc>
          <w:tcPr>
            <w:tcW w:w="1294"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left"/>
              <w:rPr>
                <w:rFonts w:hint="default" w:ascii="Arial" w:hAnsi="Arial" w:cs="Arial"/>
                <w:caps w:val="0"/>
                <w:color w:val="333333"/>
                <w:spacing w:val="0"/>
                <w:sz w:val="18"/>
                <w:szCs w:val="18"/>
              </w:rPr>
            </w:pPr>
          </w:p>
        </w:tc>
        <w:tc>
          <w:tcPr>
            <w:tcW w:w="1550"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spacing w:before="0" w:beforeAutospacing="0" w:after="0" w:afterAutospacing="0" w:line="315" w:lineRule="atLeast"/>
              <w:ind w:left="0" w:right="0" w:firstLine="0"/>
              <w:jc w:val="left"/>
              <w:rPr>
                <w:sz w:val="21"/>
                <w:szCs w:val="21"/>
              </w:rPr>
            </w:pPr>
            <w:r>
              <w:rPr>
                <w:rFonts w:hint="default" w:ascii="Arial" w:hAnsi="Arial" w:cs="Arial"/>
                <w:caps w:val="0"/>
                <w:color w:val="333333"/>
                <w:spacing w:val="0"/>
                <w:sz w:val="21"/>
                <w:szCs w:val="21"/>
              </w:rPr>
              <w:t>强调句</w:t>
            </w:r>
          </w:p>
        </w:tc>
        <w:tc>
          <w:tcPr>
            <w:tcW w:w="5478" w:type="dxa"/>
            <w:tcBorders>
              <w:top w:val="single" w:color="000000" w:sz="6" w:space="0"/>
              <w:left w:val="single" w:color="000000" w:sz="6" w:space="0"/>
              <w:bottom w:val="single" w:color="000000" w:sz="6" w:space="0"/>
              <w:right w:val="single" w:color="000000" w:sz="6" w:space="0"/>
            </w:tcBorders>
            <w:shd w:val="clear" w:color="auto" w:fill="FFFFFF"/>
            <w:vAlign w:val="top"/>
          </w:tcPr>
          <w:p>
            <w:pPr>
              <w:pStyle w:val="2"/>
              <w:keepNext w:val="0"/>
              <w:keepLines w:val="0"/>
              <w:widowControl/>
              <w:suppressLineNumbers w:val="0"/>
              <w:spacing w:before="0" w:beforeAutospacing="0" w:after="0" w:afterAutospacing="0" w:line="315" w:lineRule="atLeast"/>
              <w:ind w:left="0" w:right="0" w:firstLine="0"/>
              <w:jc w:val="left"/>
              <w:rPr>
                <w:sz w:val="21"/>
                <w:szCs w:val="21"/>
              </w:rPr>
            </w:pPr>
            <w:r>
              <w:rPr>
                <w:rFonts w:hint="default" w:ascii="Arial" w:hAnsi="Arial" w:cs="Arial"/>
                <w:caps w:val="0"/>
                <w:color w:val="333333"/>
                <w:spacing w:val="0"/>
                <w:sz w:val="21"/>
                <w:szCs w:val="21"/>
              </w:rPr>
              <w:t>it引导的强调句</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0" w:type="dxa"/>
            <w:left w:w="0" w:type="dxa"/>
            <w:bottom w:w="0" w:type="dxa"/>
            <w:right w:w="0" w:type="dxa"/>
          </w:tblCellMar>
        </w:tblPrEx>
        <w:tc>
          <w:tcPr>
            <w:tcW w:w="1294"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left"/>
              <w:rPr>
                <w:rFonts w:hint="default" w:ascii="Arial" w:hAnsi="Arial" w:cs="Arial"/>
                <w:caps w:val="0"/>
                <w:color w:val="333333"/>
                <w:spacing w:val="0"/>
                <w:sz w:val="18"/>
                <w:szCs w:val="18"/>
              </w:rPr>
            </w:pPr>
          </w:p>
        </w:tc>
        <w:tc>
          <w:tcPr>
            <w:tcW w:w="1550"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spacing w:before="0" w:beforeAutospacing="0" w:after="0" w:afterAutospacing="0" w:line="315" w:lineRule="atLeast"/>
              <w:ind w:left="0" w:right="0" w:firstLine="0"/>
              <w:jc w:val="left"/>
              <w:rPr>
                <w:sz w:val="21"/>
                <w:szCs w:val="21"/>
              </w:rPr>
            </w:pPr>
            <w:r>
              <w:rPr>
                <w:rFonts w:hint="default" w:ascii="Arial" w:hAnsi="Arial" w:cs="Arial"/>
                <w:caps w:val="0"/>
                <w:color w:val="333333"/>
                <w:spacing w:val="0"/>
                <w:sz w:val="21"/>
                <w:szCs w:val="21"/>
              </w:rPr>
              <w:t>主谓一致</w:t>
            </w:r>
          </w:p>
        </w:tc>
        <w:tc>
          <w:tcPr>
            <w:tcW w:w="5478" w:type="dxa"/>
            <w:tcBorders>
              <w:top w:val="single" w:color="000000" w:sz="6" w:space="0"/>
              <w:left w:val="single" w:color="000000" w:sz="6" w:space="0"/>
              <w:bottom w:val="single" w:color="000000" w:sz="6" w:space="0"/>
              <w:right w:val="single" w:color="000000" w:sz="6" w:space="0"/>
            </w:tcBorders>
            <w:shd w:val="clear" w:color="auto" w:fill="FFFFFF"/>
            <w:vAlign w:val="top"/>
          </w:tcPr>
          <w:p>
            <w:pPr>
              <w:pStyle w:val="2"/>
              <w:keepNext w:val="0"/>
              <w:keepLines w:val="0"/>
              <w:widowControl/>
              <w:suppressLineNumbers w:val="0"/>
              <w:spacing w:before="0" w:beforeAutospacing="0" w:after="0" w:afterAutospacing="0" w:line="315" w:lineRule="atLeast"/>
              <w:ind w:left="0" w:right="0" w:firstLine="0"/>
              <w:jc w:val="left"/>
              <w:rPr>
                <w:sz w:val="21"/>
                <w:szCs w:val="21"/>
              </w:rPr>
            </w:pPr>
            <w:r>
              <w:rPr>
                <w:rFonts w:hint="default" w:ascii="Arial" w:hAnsi="Arial" w:cs="Arial"/>
                <w:caps w:val="0"/>
                <w:color w:val="333333"/>
                <w:spacing w:val="0"/>
                <w:sz w:val="21"/>
                <w:szCs w:val="21"/>
              </w:rPr>
              <w:t>谓语动词在人称和数上与主语保持一致。</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0" w:type="dxa"/>
            <w:left w:w="0" w:type="dxa"/>
            <w:bottom w:w="0" w:type="dxa"/>
            <w:right w:w="0" w:type="dxa"/>
          </w:tblCellMar>
        </w:tblPrEx>
        <w:tc>
          <w:tcPr>
            <w:tcW w:w="1294"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left"/>
              <w:rPr>
                <w:rFonts w:hint="default" w:ascii="Arial" w:hAnsi="Arial" w:cs="Arial"/>
                <w:caps w:val="0"/>
                <w:color w:val="333333"/>
                <w:spacing w:val="0"/>
                <w:sz w:val="18"/>
                <w:szCs w:val="18"/>
              </w:rPr>
            </w:pPr>
          </w:p>
        </w:tc>
        <w:tc>
          <w:tcPr>
            <w:tcW w:w="1550"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spacing w:before="0" w:beforeAutospacing="0" w:after="0" w:afterAutospacing="0" w:line="315" w:lineRule="atLeast"/>
              <w:ind w:left="0" w:right="0" w:firstLine="0"/>
              <w:jc w:val="left"/>
              <w:rPr>
                <w:sz w:val="21"/>
                <w:szCs w:val="21"/>
              </w:rPr>
            </w:pPr>
            <w:r>
              <w:rPr>
                <w:rFonts w:hint="default" w:ascii="Arial" w:hAnsi="Arial" w:cs="Arial"/>
                <w:caps w:val="0"/>
                <w:color w:val="333333"/>
                <w:spacing w:val="0"/>
                <w:sz w:val="21"/>
                <w:szCs w:val="21"/>
              </w:rPr>
              <w:t>并列复合句</w:t>
            </w:r>
          </w:p>
        </w:tc>
        <w:tc>
          <w:tcPr>
            <w:tcW w:w="5478" w:type="dxa"/>
            <w:tcBorders>
              <w:top w:val="single" w:color="000000" w:sz="6" w:space="0"/>
              <w:left w:val="single" w:color="000000" w:sz="6" w:space="0"/>
              <w:bottom w:val="single" w:color="000000" w:sz="6" w:space="0"/>
              <w:right w:val="single" w:color="000000" w:sz="6" w:space="0"/>
            </w:tcBorders>
            <w:shd w:val="clear" w:color="auto" w:fill="FFFFFF"/>
            <w:vAlign w:val="top"/>
          </w:tcPr>
          <w:p>
            <w:pPr>
              <w:pStyle w:val="2"/>
              <w:keepNext w:val="0"/>
              <w:keepLines w:val="0"/>
              <w:widowControl/>
              <w:suppressLineNumbers w:val="0"/>
              <w:spacing w:before="0" w:beforeAutospacing="0" w:after="0" w:afterAutospacing="0" w:line="315" w:lineRule="atLeast"/>
              <w:ind w:left="0" w:right="0" w:firstLine="0"/>
              <w:jc w:val="left"/>
              <w:rPr>
                <w:sz w:val="21"/>
                <w:szCs w:val="21"/>
              </w:rPr>
            </w:pPr>
            <w:r>
              <w:rPr>
                <w:rFonts w:hint="default" w:ascii="Arial" w:hAnsi="Arial" w:cs="Arial"/>
                <w:caps w:val="0"/>
                <w:color w:val="333333"/>
                <w:spacing w:val="0"/>
                <w:sz w:val="21"/>
                <w:szCs w:val="21"/>
              </w:rPr>
              <w:t>由and，but，or，so，while, both…and，not only…but also，either…or．neither…nor，连接的并列句</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0" w:type="dxa"/>
            <w:left w:w="0" w:type="dxa"/>
            <w:bottom w:w="0" w:type="dxa"/>
            <w:right w:w="0" w:type="dxa"/>
          </w:tblCellMar>
        </w:tblPrEx>
        <w:tc>
          <w:tcPr>
            <w:tcW w:w="1294"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jc w:val="left"/>
              <w:rPr>
                <w:rFonts w:hint="default" w:ascii="Arial" w:hAnsi="Arial" w:cs="Arial"/>
                <w:caps w:val="0"/>
                <w:color w:val="333333"/>
                <w:spacing w:val="0"/>
                <w:sz w:val="18"/>
                <w:szCs w:val="18"/>
              </w:rPr>
            </w:pPr>
          </w:p>
        </w:tc>
        <w:tc>
          <w:tcPr>
            <w:tcW w:w="1550"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spacing w:before="0" w:beforeAutospacing="0" w:after="0" w:afterAutospacing="0" w:line="315" w:lineRule="atLeast"/>
              <w:ind w:left="0" w:right="0" w:firstLine="0"/>
              <w:jc w:val="left"/>
              <w:rPr>
                <w:sz w:val="21"/>
                <w:szCs w:val="21"/>
              </w:rPr>
            </w:pPr>
            <w:r>
              <w:rPr>
                <w:rFonts w:hint="default" w:ascii="Arial" w:hAnsi="Arial" w:cs="Arial"/>
                <w:caps w:val="0"/>
                <w:color w:val="333333"/>
                <w:spacing w:val="0"/>
                <w:sz w:val="21"/>
                <w:szCs w:val="21"/>
              </w:rPr>
              <w:t>主从复合句</w:t>
            </w:r>
          </w:p>
        </w:tc>
        <w:tc>
          <w:tcPr>
            <w:tcW w:w="5478" w:type="dxa"/>
            <w:tcBorders>
              <w:top w:val="single" w:color="000000" w:sz="6" w:space="0"/>
              <w:left w:val="single" w:color="000000" w:sz="6" w:space="0"/>
              <w:bottom w:val="single" w:color="000000" w:sz="6" w:space="0"/>
              <w:right w:val="single" w:color="000000" w:sz="6" w:space="0"/>
            </w:tcBorders>
            <w:shd w:val="clear" w:color="auto" w:fill="FFFFFF"/>
            <w:vAlign w:val="top"/>
          </w:tcPr>
          <w:p>
            <w:pPr>
              <w:pStyle w:val="2"/>
              <w:keepNext w:val="0"/>
              <w:keepLines w:val="0"/>
              <w:widowControl/>
              <w:suppressLineNumbers w:val="0"/>
              <w:spacing w:before="0" w:beforeAutospacing="0" w:after="0" w:afterAutospacing="0" w:line="315" w:lineRule="atLeast"/>
              <w:ind w:left="0" w:right="0" w:firstLine="0"/>
              <w:jc w:val="left"/>
              <w:rPr>
                <w:sz w:val="21"/>
                <w:szCs w:val="21"/>
              </w:rPr>
            </w:pPr>
            <w:r>
              <w:rPr>
                <w:rFonts w:hint="default" w:ascii="Arial" w:hAnsi="Arial" w:cs="Arial"/>
                <w:caps w:val="0"/>
                <w:color w:val="333333"/>
                <w:spacing w:val="0"/>
                <w:sz w:val="21"/>
                <w:szCs w:val="21"/>
              </w:rPr>
              <w:t>宾语从句、状语从句、定语从句、主语从句、表语从句</w:t>
            </w:r>
          </w:p>
        </w:tc>
      </w:tr>
    </w:tbl>
    <w:p>
      <w:pPr>
        <w:pStyle w:val="2"/>
        <w:keepNext w:val="0"/>
        <w:keepLines w:val="0"/>
        <w:widowControl/>
        <w:suppressLineNumbers w:val="0"/>
        <w:shd w:val="clear" w:fill="FFFFFF"/>
        <w:spacing w:line="315" w:lineRule="atLeast"/>
        <w:ind w:left="0" w:firstLine="420"/>
        <w:jc w:val="left"/>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shd w:val="clear" w:fill="FFFFFF"/>
        </w:rPr>
        <w:t>2.阅读理解：</w:t>
      </w:r>
    </w:p>
    <w:p>
      <w:pPr>
        <w:pStyle w:val="2"/>
        <w:keepNext w:val="0"/>
        <w:keepLines w:val="0"/>
        <w:widowControl/>
        <w:suppressLineNumbers w:val="0"/>
        <w:shd w:val="clear" w:fill="FFFFFF"/>
        <w:spacing w:line="315" w:lineRule="atLeast"/>
        <w:ind w:left="0" w:firstLine="420"/>
        <w:jc w:val="left"/>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shd w:val="clear" w:fill="FFFFFF"/>
        </w:rPr>
        <w:t>测试考生阅读简单英文材料获取所需信息的能力。要求考生能以每分钟70-80个词的速度，读懂生词率不超过3%的有关人物传记、故事、记叙文、科普小品，有关社会文化、文史知识等不同题材的材料，以及书、报、杂志中关于一般性话题的简短文章。考生应能：</w:t>
      </w:r>
    </w:p>
    <w:p>
      <w:pPr>
        <w:pStyle w:val="2"/>
        <w:keepNext w:val="0"/>
        <w:keepLines w:val="0"/>
        <w:widowControl/>
        <w:suppressLineNumbers w:val="0"/>
        <w:shd w:val="clear" w:fill="FFFFFF"/>
        <w:spacing w:line="315" w:lineRule="atLeast"/>
        <w:ind w:left="0" w:firstLine="420"/>
        <w:jc w:val="left"/>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shd w:val="clear" w:fill="FFFFFF"/>
        </w:rPr>
        <w:t>（1）理解主旨要义;</w:t>
      </w:r>
    </w:p>
    <w:p>
      <w:pPr>
        <w:pStyle w:val="2"/>
        <w:keepNext w:val="0"/>
        <w:keepLines w:val="0"/>
        <w:widowControl/>
        <w:suppressLineNumbers w:val="0"/>
        <w:shd w:val="clear" w:fill="FFFFFF"/>
        <w:spacing w:line="315" w:lineRule="atLeast"/>
        <w:ind w:left="0" w:firstLine="420"/>
        <w:jc w:val="left"/>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shd w:val="clear" w:fill="FFFFFF"/>
        </w:rPr>
        <w:t>（2）理解文中具体信息;</w:t>
      </w:r>
    </w:p>
    <w:p>
      <w:pPr>
        <w:pStyle w:val="2"/>
        <w:keepNext w:val="0"/>
        <w:keepLines w:val="0"/>
        <w:widowControl/>
        <w:suppressLineNumbers w:val="0"/>
        <w:shd w:val="clear" w:fill="FFFFFF"/>
        <w:spacing w:line="315" w:lineRule="atLeast"/>
        <w:ind w:left="0" w:firstLine="420"/>
        <w:jc w:val="left"/>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shd w:val="clear" w:fill="FFFFFF"/>
        </w:rPr>
        <w:t>（3）根据上下文推断生词的词义;</w:t>
      </w:r>
    </w:p>
    <w:p>
      <w:pPr>
        <w:pStyle w:val="2"/>
        <w:keepNext w:val="0"/>
        <w:keepLines w:val="0"/>
        <w:widowControl/>
        <w:suppressLineNumbers w:val="0"/>
        <w:shd w:val="clear" w:fill="FFFFFF"/>
        <w:spacing w:line="315" w:lineRule="atLeast"/>
        <w:ind w:left="0" w:firstLine="420"/>
        <w:jc w:val="left"/>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shd w:val="clear" w:fill="FFFFFF"/>
        </w:rPr>
        <w:t>（4）做出简单判断和推理;</w:t>
      </w:r>
    </w:p>
    <w:p>
      <w:pPr>
        <w:pStyle w:val="2"/>
        <w:keepNext w:val="0"/>
        <w:keepLines w:val="0"/>
        <w:widowControl/>
        <w:suppressLineNumbers w:val="0"/>
        <w:shd w:val="clear" w:fill="FFFFFF"/>
        <w:spacing w:before="0" w:beforeAutospacing="1" w:after="0" w:afterAutospacing="1" w:line="315" w:lineRule="atLeast"/>
        <w:ind w:left="0" w:right="0" w:firstLine="420"/>
        <w:jc w:val="left"/>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shd w:val="clear" w:fill="FFFFFF"/>
        </w:rPr>
        <w:t>（5）理解作者的意图和态度。</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54C4D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2023-02-28T06:04:52Z</dcterms:created>
  <dc:creator>Administrator</dc:creator>
  <cp:lastModifiedBy>樂</cp:lastModifiedBy>
  <dcterms:modified xsi:type="dcterms:W3CDTF">2023-02-28T06:05:33Z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