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F3" w:rsidRDefault="00A9699A">
      <w:pPr>
        <w:spacing w:line="300" w:lineRule="auto"/>
        <w:jc w:val="center"/>
        <w:outlineLvl w:val="1"/>
        <w:rPr>
          <w:rFonts w:ascii="黑体" w:eastAsia="黑体" w:hAnsi="宋体" w:cs="Times New Roman"/>
          <w:sz w:val="36"/>
          <w:szCs w:val="36"/>
        </w:rPr>
      </w:pPr>
      <w:bookmarkStart w:id="0" w:name="_Toc494228297"/>
      <w:bookmarkStart w:id="1" w:name="_Toc494225871"/>
      <w:r>
        <w:rPr>
          <w:rFonts w:ascii="黑体" w:eastAsia="黑体" w:hAnsi="宋体" w:cs="Times New Roman" w:hint="eastAsia"/>
          <w:sz w:val="36"/>
          <w:szCs w:val="36"/>
        </w:rPr>
        <w:t>《新媒体概论》课程考核大纲</w:t>
      </w:r>
      <w:bookmarkEnd w:id="0"/>
      <w:bookmarkEnd w:id="1"/>
    </w:p>
    <w:p w:rsidR="003B08F3" w:rsidRDefault="003B08F3">
      <w:pPr>
        <w:spacing w:line="300" w:lineRule="auto"/>
        <w:ind w:firstLine="510"/>
        <w:rPr>
          <w:rFonts w:ascii="黑体" w:eastAsia="黑体" w:hAnsi="宋体" w:cs="Times New Roman"/>
          <w:sz w:val="28"/>
          <w:szCs w:val="28"/>
        </w:rPr>
      </w:pPr>
    </w:p>
    <w:p w:rsidR="003B08F3" w:rsidRDefault="00A9699A">
      <w:pPr>
        <w:pStyle w:val="HTML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黑体" w:cs="Times New Roman" w:hint="eastAsia"/>
          <w:b/>
          <w:sz w:val="28"/>
          <w:szCs w:val="28"/>
        </w:rPr>
        <w:t>一、课程类别：</w:t>
      </w:r>
      <w:r>
        <w:rPr>
          <w:rFonts w:ascii="Times New Roman" w:eastAsia="宋体" w:hAnsi="Times New Roman" w:cs="Times New Roman" w:hint="eastAsia"/>
          <w:sz w:val="24"/>
        </w:rPr>
        <w:t>网络与新媒体专业专升本课程</w:t>
      </w:r>
    </w:p>
    <w:p w:rsidR="003B08F3" w:rsidRDefault="00A9699A">
      <w:pPr>
        <w:spacing w:line="300" w:lineRule="auto"/>
        <w:rPr>
          <w:rFonts w:ascii="Times New Roman" w:eastAsia="黑体" w:hAnsi="黑体" w:cs="Times New Roman"/>
          <w:b/>
          <w:kern w:val="0"/>
          <w:sz w:val="28"/>
          <w:szCs w:val="28"/>
        </w:rPr>
      </w:pPr>
      <w:r>
        <w:rPr>
          <w:rFonts w:ascii="Times New Roman" w:eastAsia="黑体" w:hAnsi="黑体" w:cs="Times New Roman" w:hint="eastAsia"/>
          <w:b/>
          <w:kern w:val="0"/>
          <w:sz w:val="28"/>
          <w:szCs w:val="28"/>
        </w:rPr>
        <w:t>二、编写说明：</w:t>
      </w:r>
    </w:p>
    <w:p w:rsidR="003B08F3" w:rsidRDefault="00A9699A">
      <w:pPr>
        <w:pStyle w:val="HTML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、本考核大纲参考匡文波的教材《新媒体概论（第三版）》进行编写。</w:t>
      </w:r>
    </w:p>
    <w:p w:rsidR="003B08F3" w:rsidRDefault="00A9699A">
      <w:pPr>
        <w:pStyle w:val="HTML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、本大纲适用于网络与新媒体专业专升本考试。</w:t>
      </w:r>
    </w:p>
    <w:p w:rsidR="003B08F3" w:rsidRDefault="00BF75E4">
      <w:pPr>
        <w:spacing w:line="300" w:lineRule="auto"/>
        <w:rPr>
          <w:rFonts w:ascii="Times New Roman" w:eastAsia="黑体" w:hAnsi="黑体" w:cs="Times New Roman"/>
          <w:b/>
          <w:kern w:val="0"/>
          <w:sz w:val="28"/>
          <w:szCs w:val="28"/>
        </w:rPr>
      </w:pPr>
      <w:r>
        <w:rPr>
          <w:rFonts w:ascii="Times New Roman" w:eastAsia="黑体" w:hAnsi="黑体" w:cs="Times New Roman" w:hint="eastAsia"/>
          <w:b/>
          <w:kern w:val="0"/>
          <w:sz w:val="28"/>
          <w:szCs w:val="28"/>
        </w:rPr>
        <w:t>三</w:t>
      </w:r>
      <w:r w:rsidR="00A9699A">
        <w:rPr>
          <w:rFonts w:ascii="Times New Roman" w:eastAsia="黑体" w:hAnsi="黑体" w:cs="Times New Roman" w:hint="eastAsia"/>
          <w:b/>
          <w:kern w:val="0"/>
          <w:sz w:val="28"/>
          <w:szCs w:val="28"/>
        </w:rPr>
        <w:t>、课程考核的要求与知识点</w:t>
      </w:r>
    </w:p>
    <w:p w:rsidR="00486AA1" w:rsidRDefault="00A9699A" w:rsidP="00486AA1">
      <w:pPr>
        <w:spacing w:line="360" w:lineRule="auto"/>
        <w:jc w:val="center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>第一单元　新媒体</w:t>
      </w:r>
      <w:r w:rsidR="00AB5A39">
        <w:rPr>
          <w:rFonts w:ascii="Times New Roman" w:eastAsia="黑体" w:hAnsi="Times New Roman" w:cs="Times New Roman" w:hint="eastAsia"/>
          <w:sz w:val="28"/>
        </w:rPr>
        <w:t>理论基础</w:t>
      </w:r>
    </w:p>
    <w:p w:rsidR="003B08F3" w:rsidRDefault="00A9699A" w:rsidP="005F349B">
      <w:pPr>
        <w:spacing w:line="300" w:lineRule="auto"/>
        <w:ind w:firstLineChars="1100" w:firstLine="2640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第一章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新媒体导论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（1）新媒体的定义；（2）网络传播的定义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（1）新媒体迅速发展的原因；（2）手机媒体的使用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：（1）新媒体对传媒业的冲击；（2信息技术的作用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第二章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新媒体</w:t>
      </w:r>
      <w:r w:rsidR="00AB5A39">
        <w:rPr>
          <w:rFonts w:ascii="Times New Roman" w:eastAsia="黑体" w:hAnsi="Times New Roman" w:cs="Times New Roman" w:hint="eastAsia"/>
          <w:bCs/>
          <w:sz w:val="24"/>
        </w:rPr>
        <w:t>研究的理论模型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（1）人际传播的定义；（2）大众传播的定义；（3）新媒体的特征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（1）新媒体议程设置的手段；（2）社会控制的弱化</w:t>
      </w:r>
    </w:p>
    <w:p w:rsidR="003B08F3" w:rsidRDefault="00A9699A" w:rsidP="007129F9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：（1）创新扩散理论模型；（2）技术接纳模型；（3）计划行为理论模型</w:t>
      </w: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第三章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新媒体用户特征研究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（1）受众；（2）网络受众；（3）网民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（1）新媒体的互动性；（2）沉默螺旋理论；（3）马太效应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：（1）新媒体对受众权的突破；（2）网民的心理特征分析；（3）网民的行为特征分析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spacing w:line="360" w:lineRule="auto"/>
        <w:jc w:val="center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>第二单元　新媒体的类型和形态</w:t>
      </w:r>
    </w:p>
    <w:p w:rsidR="003B08F3" w:rsidRDefault="003B08F3">
      <w:pPr>
        <w:spacing w:line="300" w:lineRule="auto"/>
        <w:ind w:firstLine="510"/>
        <w:rPr>
          <w:rFonts w:ascii="Times New Roman" w:eastAsia="黑体" w:hAnsi="Times New Roman" w:cs="Times New Roman"/>
          <w:bCs/>
          <w:sz w:val="24"/>
        </w:rPr>
      </w:pP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第四章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新媒体的类型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（1）电子邮件；（2）BBS；（3）社交网站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（1）网上聊天的特点；（2）Web2.0的特征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：（1）BBS塑造舆论的多元空间；（2）网络中的大众传播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第五章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Web1.0</w:t>
      </w:r>
      <w:r>
        <w:rPr>
          <w:rFonts w:ascii="Times New Roman" w:eastAsia="黑体" w:hAnsi="Times New Roman" w:cs="Times New Roman" w:hint="eastAsia"/>
          <w:bCs/>
          <w:sz w:val="24"/>
        </w:rPr>
        <w:t>时代新媒体的主要形态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（1）搜索引擎的定义；（2）门户网站的概念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（1）垂直网站；（2）电子商务网站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：（1）淘宝网的优势与不足；（2）网络信息的过滤和分析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 w:rsidP="00486AA1">
      <w:pPr>
        <w:spacing w:line="300" w:lineRule="auto"/>
        <w:ind w:firstLineChars="1400" w:firstLine="3360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第六章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博客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（1）博客的概念；（2）博客的特点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（1）微博的发展；（2）微博的优势与不足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：（1）微博对新闻传播的影响；（2）博客的问题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 w:rsidP="00486AA1">
      <w:pPr>
        <w:spacing w:line="300" w:lineRule="auto"/>
        <w:ind w:firstLineChars="1400" w:firstLine="3360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第七章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微信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（1）微信的概念；（2）微信的特点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（1）微信的传播优势；（2）微信与QQ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：（1）微信的社会影响；（2）微信与微博的异同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第八章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社交网站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（1）社交网站的概念；（2）社交网站的特点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（1）社交网站的发展；（2）社交网站的问题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：（1）社交网站的社会影响；（2）社交网站对青少年的影响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第九章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视频网站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（1）视频网站的概念；（2）视频网站的特点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（1）视频网站的发展；（2）视频网站的“长尾”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 xml:space="preserve">：（1）视频网站对传播行业的影响；（2）视频网站的媒体化路线；（3）视频网站上的版权争议 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spacing w:line="360" w:lineRule="auto"/>
        <w:jc w:val="center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>第三单元</w:t>
      </w:r>
      <w:r>
        <w:rPr>
          <w:rFonts w:ascii="Times New Roman" w:eastAsia="黑体" w:hAnsi="Times New Roman" w:cs="Times New Roman" w:hint="eastAsia"/>
          <w:sz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</w:rPr>
        <w:t xml:space="preserve">　新媒体管理</w:t>
      </w: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第十章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新媒体的宏观管理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（1）数字鸿沟；（2）网络暴力；（3）网络舆论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（1）新媒体的负效应；（2）网络实名制；（3）新媒体的双刃性</w:t>
      </w:r>
    </w:p>
    <w:p w:rsidR="00E05669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：（1）新媒体的管理对策</w:t>
      </w:r>
    </w:p>
    <w:p w:rsidR="00E05669" w:rsidRDefault="00E05669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E05669" w:rsidRDefault="00E05669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7B4AD4" w:rsidRDefault="007B4AD4" w:rsidP="00E05669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</w:p>
    <w:p w:rsidR="00E05669" w:rsidRDefault="00E05669" w:rsidP="00E05669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第十</w:t>
      </w:r>
      <w:r w:rsidR="00A06A4B">
        <w:rPr>
          <w:rFonts w:ascii="Times New Roman" w:eastAsia="黑体" w:hAnsi="Times New Roman" w:cs="Times New Roman" w:hint="eastAsia"/>
          <w:bCs/>
          <w:sz w:val="24"/>
        </w:rPr>
        <w:t>一</w:t>
      </w:r>
      <w:r>
        <w:rPr>
          <w:rFonts w:ascii="Times New Roman" w:eastAsia="黑体" w:hAnsi="Times New Roman" w:cs="Times New Roman" w:hint="eastAsia"/>
          <w:bCs/>
          <w:sz w:val="24"/>
        </w:rPr>
        <w:t>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新媒体</w:t>
      </w:r>
      <w:r w:rsidR="00A06A4B">
        <w:rPr>
          <w:rFonts w:ascii="Times New Roman" w:eastAsia="黑体" w:hAnsi="Times New Roman" w:cs="Times New Roman" w:hint="eastAsia"/>
          <w:bCs/>
          <w:sz w:val="24"/>
        </w:rPr>
        <w:t>舆论成为社会舆论的主体</w:t>
      </w:r>
    </w:p>
    <w:p w:rsidR="00E05669" w:rsidRDefault="00E05669" w:rsidP="00E05669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</w:t>
      </w:r>
      <w:r w:rsidR="00B3390C">
        <w:rPr>
          <w:rFonts w:ascii="宋体" w:eastAsia="宋体" w:hAnsi="宋体" w:cs="Times New Roman" w:hint="eastAsia"/>
          <w:sz w:val="24"/>
        </w:rPr>
        <w:t>网络舆论</w:t>
      </w:r>
      <w:r>
        <w:rPr>
          <w:rFonts w:ascii="宋体" w:eastAsia="宋体" w:hAnsi="宋体" w:cs="Times New Roman" w:hint="eastAsia"/>
          <w:sz w:val="24"/>
        </w:rPr>
        <w:t>；（2）</w:t>
      </w:r>
      <w:r w:rsidR="001B2BF4">
        <w:rPr>
          <w:rFonts w:ascii="宋体" w:eastAsia="宋体" w:hAnsi="宋体" w:cs="Times New Roman" w:hint="eastAsia"/>
          <w:sz w:val="24"/>
        </w:rPr>
        <w:t>新媒体舆论的特性</w:t>
      </w:r>
      <w:r>
        <w:rPr>
          <w:rFonts w:ascii="宋体" w:eastAsia="宋体" w:hAnsi="宋体" w:cs="Times New Roman" w:hint="eastAsia"/>
          <w:sz w:val="24"/>
        </w:rPr>
        <w:t>；（3）</w:t>
      </w:r>
      <w:r w:rsidR="001B2BF4">
        <w:rPr>
          <w:rFonts w:ascii="宋体" w:eastAsia="宋体" w:hAnsi="宋体" w:cs="Times New Roman" w:hint="eastAsia"/>
          <w:sz w:val="24"/>
        </w:rPr>
        <w:t>网络舆论蝴蝶效应</w:t>
      </w:r>
    </w:p>
    <w:p w:rsidR="00E05669" w:rsidRDefault="00E05669" w:rsidP="00E05669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</w:t>
      </w:r>
      <w:r w:rsidR="005307AB">
        <w:rPr>
          <w:rFonts w:ascii="宋体" w:eastAsia="宋体" w:hAnsi="宋体" w:cs="Times New Roman" w:hint="eastAsia"/>
          <w:sz w:val="24"/>
        </w:rPr>
        <w:t>网络舆论蝴蝶效应的要素及特点</w:t>
      </w:r>
      <w:r>
        <w:rPr>
          <w:rFonts w:ascii="宋体" w:eastAsia="宋体" w:hAnsi="宋体" w:cs="Times New Roman" w:hint="eastAsia"/>
          <w:sz w:val="24"/>
        </w:rPr>
        <w:t>；（2）网络</w:t>
      </w:r>
      <w:r w:rsidR="00FE0B19">
        <w:rPr>
          <w:rFonts w:ascii="宋体" w:eastAsia="宋体" w:hAnsi="宋体" w:cs="Times New Roman" w:hint="eastAsia"/>
          <w:sz w:val="24"/>
        </w:rPr>
        <w:t>意见领袖三要素</w:t>
      </w:r>
      <w:r>
        <w:rPr>
          <w:rFonts w:ascii="宋体" w:eastAsia="宋体" w:hAnsi="宋体" w:cs="Times New Roman" w:hint="eastAsia"/>
          <w:sz w:val="24"/>
        </w:rPr>
        <w:t>；（3）</w:t>
      </w:r>
      <w:r w:rsidR="00B3390C">
        <w:rPr>
          <w:rFonts w:ascii="宋体" w:eastAsia="宋体" w:hAnsi="宋体" w:cs="Times New Roman" w:hint="eastAsia"/>
          <w:sz w:val="24"/>
        </w:rPr>
        <w:t>网络意见领袖的影响因素；（4）传统媒体的协同动机；（5）传统媒体协同效果影响因素</w:t>
      </w:r>
    </w:p>
    <w:p w:rsidR="00E05669" w:rsidRDefault="00E05669" w:rsidP="00E05669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</w:t>
      </w:r>
      <w:r w:rsidR="00B3390C">
        <w:rPr>
          <w:rFonts w:ascii="宋体" w:eastAsia="宋体" w:hAnsi="宋体" w:cs="Times New Roman" w:hint="eastAsia"/>
          <w:sz w:val="24"/>
        </w:rPr>
        <w:t>网络论坛舆论与微博舆论的比较</w:t>
      </w:r>
    </w:p>
    <w:p w:rsidR="00E05669" w:rsidRPr="00E05669" w:rsidRDefault="00E05669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第十</w:t>
      </w:r>
      <w:r w:rsidR="00915C29">
        <w:rPr>
          <w:rFonts w:ascii="Times New Roman" w:eastAsia="黑体" w:hAnsi="Times New Roman" w:cs="Times New Roman" w:hint="eastAsia"/>
          <w:bCs/>
          <w:sz w:val="24"/>
        </w:rPr>
        <w:t>二</w:t>
      </w:r>
      <w:r>
        <w:rPr>
          <w:rFonts w:ascii="Times New Roman" w:eastAsia="黑体" w:hAnsi="Times New Roman" w:cs="Times New Roman" w:hint="eastAsia"/>
          <w:bCs/>
          <w:sz w:val="24"/>
        </w:rPr>
        <w:t>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</w:t>
      </w:r>
      <w:r w:rsidR="00915C29">
        <w:rPr>
          <w:rFonts w:ascii="Times New Roman" w:eastAsia="黑体" w:hAnsi="Times New Roman" w:cs="Times New Roman" w:hint="eastAsia"/>
          <w:bCs/>
          <w:sz w:val="24"/>
        </w:rPr>
        <w:t>新媒体舆情的应对策略</w:t>
      </w:r>
    </w:p>
    <w:p w:rsidR="003B08F3" w:rsidRDefault="00A9699A" w:rsidP="00F71704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</w:t>
      </w:r>
      <w:r w:rsidR="00617539">
        <w:rPr>
          <w:rFonts w:ascii="宋体" w:eastAsia="宋体" w:hAnsi="宋体" w:cs="Times New Roman" w:hint="eastAsia"/>
          <w:sz w:val="24"/>
        </w:rPr>
        <w:t>新媒体监管难点</w:t>
      </w:r>
      <w:r>
        <w:rPr>
          <w:rFonts w:ascii="宋体" w:eastAsia="宋体" w:hAnsi="宋体" w:cs="Times New Roman" w:hint="eastAsia"/>
          <w:sz w:val="24"/>
        </w:rPr>
        <w:t>；（2）</w:t>
      </w:r>
      <w:r w:rsidR="00F71704">
        <w:rPr>
          <w:rFonts w:ascii="宋体" w:eastAsia="宋体" w:hAnsi="宋体" w:cs="Times New Roman" w:hint="eastAsia"/>
          <w:sz w:val="24"/>
        </w:rPr>
        <w:t>舆情分析的主要方法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</w:t>
      </w:r>
      <w:r w:rsidR="00F71704">
        <w:rPr>
          <w:rFonts w:ascii="宋体" w:eastAsia="宋体" w:hAnsi="宋体" w:cs="Times New Roman" w:hint="eastAsia"/>
          <w:sz w:val="24"/>
        </w:rPr>
        <w:t>网络舆论发展的新特点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</w:t>
      </w:r>
      <w:r w:rsidR="00AA6166">
        <w:rPr>
          <w:rFonts w:ascii="宋体" w:eastAsia="宋体" w:hAnsi="宋体" w:cs="Times New Roman" w:hint="eastAsia"/>
          <w:sz w:val="24"/>
        </w:rPr>
        <w:t>针对舆情传播现状需要采取的</w:t>
      </w:r>
      <w:r>
        <w:rPr>
          <w:rFonts w:ascii="宋体" w:eastAsia="宋体" w:hAnsi="宋体" w:cs="Times New Roman" w:hint="eastAsia"/>
          <w:sz w:val="24"/>
        </w:rPr>
        <w:t>对策</w:t>
      </w:r>
    </w:p>
    <w:p w:rsidR="00686408" w:rsidRDefault="00686408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686408" w:rsidRDefault="00686408" w:rsidP="00686408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第十</w:t>
      </w:r>
      <w:r w:rsidR="00161BE2">
        <w:rPr>
          <w:rFonts w:ascii="Times New Roman" w:eastAsia="黑体" w:hAnsi="Times New Roman" w:cs="Times New Roman" w:hint="eastAsia"/>
          <w:bCs/>
          <w:sz w:val="24"/>
        </w:rPr>
        <w:t>三</w:t>
      </w:r>
      <w:r>
        <w:rPr>
          <w:rFonts w:ascii="Times New Roman" w:eastAsia="黑体" w:hAnsi="Times New Roman" w:cs="Times New Roman" w:hint="eastAsia"/>
          <w:bCs/>
          <w:sz w:val="24"/>
        </w:rPr>
        <w:t>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网络谣言及其管理</w:t>
      </w:r>
    </w:p>
    <w:p w:rsidR="00686408" w:rsidRDefault="00686408" w:rsidP="00686408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（1）谣言的概念；（2）谣言的传播形式</w:t>
      </w:r>
    </w:p>
    <w:p w:rsidR="00686408" w:rsidRDefault="00686408" w:rsidP="00686408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</w:t>
      </w:r>
      <w:r w:rsidR="002F7108">
        <w:rPr>
          <w:rFonts w:ascii="宋体" w:eastAsia="宋体" w:hAnsi="宋体" w:cs="Times New Roman" w:hint="eastAsia"/>
          <w:sz w:val="24"/>
        </w:rPr>
        <w:t>微博谣言与网络谣言的异同</w:t>
      </w:r>
    </w:p>
    <w:p w:rsidR="00686408" w:rsidRPr="003C6AFC" w:rsidRDefault="00686408" w:rsidP="003C6AFC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：（1）新媒体条件下谣言的传播及对策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第十</w:t>
      </w:r>
      <w:r w:rsidR="00D97A10">
        <w:rPr>
          <w:rFonts w:ascii="Times New Roman" w:eastAsia="黑体" w:hAnsi="Times New Roman" w:cs="Times New Roman" w:hint="eastAsia"/>
          <w:bCs/>
          <w:sz w:val="24"/>
        </w:rPr>
        <w:t>四</w:t>
      </w:r>
      <w:r>
        <w:rPr>
          <w:rFonts w:ascii="Times New Roman" w:eastAsia="黑体" w:hAnsi="Times New Roman" w:cs="Times New Roman" w:hint="eastAsia"/>
          <w:bCs/>
          <w:sz w:val="24"/>
        </w:rPr>
        <w:t>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新媒体的微观</w:t>
      </w:r>
      <w:r w:rsidR="00D97A10">
        <w:rPr>
          <w:rFonts w:ascii="Times New Roman" w:eastAsia="黑体" w:hAnsi="Times New Roman" w:cs="Times New Roman" w:hint="eastAsia"/>
          <w:bCs/>
          <w:sz w:val="24"/>
        </w:rPr>
        <w:t>经营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（1）网络广告的定义；（2）网络广告的形式；（3）电子商务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（1）网络广告的特点；（2）网络广告的发展；（3）电子商务的安全问题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：（1）网络广告的效果评估；（2）网络广告的监管；（3）收费服务模式</w:t>
      </w: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第十</w:t>
      </w:r>
      <w:r w:rsidR="00D97A10">
        <w:rPr>
          <w:rFonts w:ascii="Times New Roman" w:eastAsia="黑体" w:hAnsi="Times New Roman" w:cs="Times New Roman" w:hint="eastAsia"/>
          <w:bCs/>
          <w:sz w:val="24"/>
        </w:rPr>
        <w:t>五</w:t>
      </w:r>
      <w:r>
        <w:rPr>
          <w:rFonts w:ascii="Times New Roman" w:eastAsia="黑体" w:hAnsi="Times New Roman" w:cs="Times New Roman" w:hint="eastAsia"/>
          <w:bCs/>
          <w:sz w:val="24"/>
        </w:rPr>
        <w:t>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新媒体中的著作权保护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（1）署名权；（2）发表权；（3）发行权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（1）新媒体著作财产权的保护；（2）“避风港”原则；（3）“红旗”原则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：（1）与新媒体有关的传播权限制 ；（2）新媒体著作权的技术保护</w:t>
      </w:r>
    </w:p>
    <w:p w:rsidR="003B08F3" w:rsidRDefault="00A9699A">
      <w:pPr>
        <w:spacing w:line="360" w:lineRule="auto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sz w:val="28"/>
        </w:rPr>
        <w:t>第四单元</w:t>
      </w:r>
      <w:r>
        <w:rPr>
          <w:rFonts w:ascii="Times New Roman" w:eastAsia="黑体" w:hAnsi="Times New Roman" w:cs="Times New Roman" w:hint="eastAsia"/>
          <w:sz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</w:rPr>
        <w:tab/>
      </w:r>
      <w:r w:rsidR="008A7C72">
        <w:rPr>
          <w:rFonts w:ascii="Times New Roman" w:eastAsia="黑体" w:hAnsi="Times New Roman" w:cs="Times New Roman" w:hint="eastAsia"/>
          <w:sz w:val="28"/>
        </w:rPr>
        <w:t>新媒体的发展：移动信息传播</w:t>
      </w:r>
    </w:p>
    <w:p w:rsidR="003B08F3" w:rsidRDefault="00A9699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第十</w:t>
      </w:r>
      <w:r w:rsidR="008A7C72">
        <w:rPr>
          <w:rFonts w:ascii="Times New Roman" w:eastAsia="黑体" w:hAnsi="Times New Roman" w:cs="Times New Roman" w:hint="eastAsia"/>
          <w:bCs/>
          <w:sz w:val="24"/>
        </w:rPr>
        <w:t>六</w:t>
      </w:r>
      <w:r>
        <w:rPr>
          <w:rFonts w:ascii="Times New Roman" w:eastAsia="黑体" w:hAnsi="Times New Roman" w:cs="Times New Roman" w:hint="eastAsia"/>
          <w:bCs/>
          <w:sz w:val="24"/>
        </w:rPr>
        <w:t>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手机媒体</w:t>
      </w:r>
    </w:p>
    <w:p w:rsidR="00A466B6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</w:t>
      </w:r>
      <w:r w:rsidR="00A466B6">
        <w:rPr>
          <w:rFonts w:ascii="宋体" w:eastAsia="宋体" w:hAnsi="宋体" w:cs="Times New Roman" w:hint="eastAsia"/>
          <w:sz w:val="24"/>
        </w:rPr>
        <w:t>）手机媒体</w:t>
      </w:r>
    </w:p>
    <w:p w:rsidR="003B08F3" w:rsidRDefault="00A9699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（1）手机媒体的发展趋势</w:t>
      </w:r>
    </w:p>
    <w:p w:rsidR="003B08F3" w:rsidRDefault="00A9699A">
      <w:pPr>
        <w:tabs>
          <w:tab w:val="center" w:pos="4153"/>
        </w:tabs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：（1）手机媒体与新闻传播的互动关系</w:t>
      </w:r>
    </w:p>
    <w:p w:rsidR="00270C2A" w:rsidRDefault="00270C2A" w:rsidP="00270C2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</w:p>
    <w:p w:rsidR="00270C2A" w:rsidRDefault="00270C2A" w:rsidP="00270C2A">
      <w:pPr>
        <w:spacing w:line="300" w:lineRule="auto"/>
        <w:ind w:firstLine="510"/>
        <w:jc w:val="center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第十七章</w:t>
      </w:r>
      <w:r>
        <w:rPr>
          <w:rFonts w:ascii="Times New Roman" w:eastAsia="黑体" w:hAnsi="Times New Roman" w:cs="Times New Roman" w:hint="eastAsia"/>
          <w:bCs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bCs/>
          <w:sz w:val="24"/>
        </w:rPr>
        <w:t>新技术与新媒体的未来</w:t>
      </w:r>
    </w:p>
    <w:p w:rsidR="00270C2A" w:rsidRDefault="00270C2A" w:rsidP="00270C2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1</w:t>
      </w:r>
      <w:r>
        <w:rPr>
          <w:rFonts w:ascii="Times New Roman" w:eastAsia="黑体" w:hAnsi="Times New Roman" w:cs="Times New Roman" w:hint="eastAsia"/>
          <w:bCs/>
          <w:sz w:val="24"/>
        </w:rPr>
        <w:t>．识记：</w:t>
      </w:r>
      <w:r>
        <w:rPr>
          <w:rFonts w:ascii="宋体" w:eastAsia="宋体" w:hAnsi="宋体" w:cs="Times New Roman" w:hint="eastAsia"/>
          <w:sz w:val="24"/>
        </w:rPr>
        <w:t>（1）</w:t>
      </w:r>
      <w:r w:rsidR="00A466B6">
        <w:rPr>
          <w:rFonts w:ascii="宋体" w:eastAsia="宋体" w:hAnsi="宋体" w:cs="Times New Roman" w:hint="eastAsia"/>
          <w:sz w:val="24"/>
        </w:rPr>
        <w:t>矩阵分解方法</w:t>
      </w:r>
      <w:r>
        <w:rPr>
          <w:rFonts w:ascii="宋体" w:eastAsia="宋体" w:hAnsi="宋体" w:cs="Times New Roman" w:hint="eastAsia"/>
          <w:sz w:val="24"/>
        </w:rPr>
        <w:t>；（2）</w:t>
      </w:r>
      <w:r w:rsidR="00AE3044">
        <w:rPr>
          <w:rFonts w:ascii="宋体" w:eastAsia="宋体" w:hAnsi="宋体" w:cs="Times New Roman" w:hint="eastAsia"/>
          <w:sz w:val="24"/>
        </w:rPr>
        <w:t>信息茧房</w:t>
      </w:r>
      <w:r>
        <w:rPr>
          <w:rFonts w:ascii="宋体" w:eastAsia="宋体" w:hAnsi="宋体" w:cs="Times New Roman" w:hint="eastAsia"/>
          <w:sz w:val="24"/>
        </w:rPr>
        <w:t>；</w:t>
      </w:r>
    </w:p>
    <w:p w:rsidR="00270C2A" w:rsidRDefault="00270C2A" w:rsidP="00270C2A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2</w:t>
      </w:r>
      <w:r>
        <w:rPr>
          <w:rFonts w:ascii="Times New Roman" w:eastAsia="黑体" w:hAnsi="Times New Roman" w:cs="Times New Roman" w:hint="eastAsia"/>
          <w:bCs/>
          <w:sz w:val="24"/>
        </w:rPr>
        <w:t>．理解：</w:t>
      </w:r>
      <w:r>
        <w:rPr>
          <w:rFonts w:ascii="宋体" w:eastAsia="宋体" w:hAnsi="宋体" w:cs="Times New Roman" w:hint="eastAsia"/>
          <w:sz w:val="24"/>
        </w:rPr>
        <w:t>（1）</w:t>
      </w:r>
      <w:r w:rsidR="00A466B6">
        <w:rPr>
          <w:rFonts w:ascii="宋体" w:eastAsia="宋体" w:hAnsi="宋体" w:cs="Times New Roman" w:hint="eastAsia"/>
          <w:sz w:val="24"/>
        </w:rPr>
        <w:t>新闻推荐算法存在的问题</w:t>
      </w:r>
    </w:p>
    <w:p w:rsidR="00270C2A" w:rsidRDefault="00270C2A" w:rsidP="00270C2A">
      <w:pPr>
        <w:tabs>
          <w:tab w:val="center" w:pos="4153"/>
        </w:tabs>
        <w:spacing w:line="300" w:lineRule="auto"/>
        <w:ind w:firstLine="510"/>
        <w:rPr>
          <w:rFonts w:ascii="宋体" w:eastAsia="宋体" w:hAnsi="宋体" w:cs="Times New Roman"/>
          <w:sz w:val="24"/>
        </w:rPr>
      </w:pPr>
      <w:r>
        <w:rPr>
          <w:rFonts w:ascii="Times New Roman" w:eastAsia="黑体" w:hAnsi="Times New Roman" w:cs="Times New Roman" w:hint="eastAsia"/>
          <w:bCs/>
          <w:sz w:val="24"/>
        </w:rPr>
        <w:t>3</w:t>
      </w:r>
      <w:r>
        <w:rPr>
          <w:rFonts w:ascii="Times New Roman" w:eastAsia="黑体" w:hAnsi="Times New Roman" w:cs="Times New Roman" w:hint="eastAsia"/>
          <w:bCs/>
          <w:sz w:val="24"/>
        </w:rPr>
        <w:t>．运用</w:t>
      </w:r>
      <w:r>
        <w:rPr>
          <w:rFonts w:ascii="宋体" w:eastAsia="宋体" w:hAnsi="宋体" w:cs="Times New Roman" w:hint="eastAsia"/>
          <w:sz w:val="24"/>
        </w:rPr>
        <w:t>：（1）</w:t>
      </w:r>
      <w:r w:rsidR="00AE3044">
        <w:rPr>
          <w:rFonts w:ascii="宋体" w:eastAsia="宋体" w:hAnsi="宋体" w:cs="Times New Roman" w:hint="eastAsia"/>
          <w:sz w:val="24"/>
        </w:rPr>
        <w:t>推荐算法的发展方向</w:t>
      </w:r>
    </w:p>
    <w:p w:rsidR="00270C2A" w:rsidRPr="00270C2A" w:rsidRDefault="00270C2A">
      <w:pPr>
        <w:tabs>
          <w:tab w:val="center" w:pos="4153"/>
        </w:tabs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270C2A" w:rsidRDefault="00270C2A">
      <w:pPr>
        <w:tabs>
          <w:tab w:val="center" w:pos="4153"/>
        </w:tabs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3B08F3">
      <w:pPr>
        <w:spacing w:line="300" w:lineRule="auto"/>
        <w:ind w:firstLine="510"/>
        <w:rPr>
          <w:rFonts w:ascii="宋体" w:eastAsia="宋体" w:hAnsi="宋体" w:cs="Times New Roman"/>
          <w:sz w:val="24"/>
        </w:rPr>
      </w:pPr>
    </w:p>
    <w:p w:rsidR="003B08F3" w:rsidRDefault="00A969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eastAsia="黑体" w:hAnsi="黑体" w:cs="Times New Roman"/>
          <w:b/>
          <w:kern w:val="0"/>
          <w:sz w:val="28"/>
          <w:szCs w:val="28"/>
        </w:rPr>
      </w:pPr>
      <w:r>
        <w:rPr>
          <w:rFonts w:ascii="Times New Roman" w:eastAsia="黑体" w:hAnsi="黑体" w:cs="Times New Roman" w:hint="eastAsia"/>
          <w:b/>
          <w:kern w:val="0"/>
          <w:sz w:val="28"/>
          <w:szCs w:val="28"/>
        </w:rPr>
        <w:t>五、课程考核实施要求</w:t>
      </w:r>
    </w:p>
    <w:p w:rsidR="003B08F3" w:rsidRDefault="00A9699A">
      <w:pPr>
        <w:pStyle w:val="HTML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、考核方式</w:t>
      </w:r>
    </w:p>
    <w:p w:rsidR="003B08F3" w:rsidRDefault="00A9699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本考核大纲为网络与新媒体专业专升本学生所用，考核方式为闭卷考试。</w:t>
      </w:r>
    </w:p>
    <w:p w:rsidR="003B08F3" w:rsidRDefault="00A9699A">
      <w:pPr>
        <w:pStyle w:val="HTML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、考试命题</w:t>
      </w:r>
    </w:p>
    <w:p w:rsidR="003B08F3" w:rsidRDefault="00A9699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）本考核大纲命题内容覆盖了教材的主要内容。</w:t>
      </w:r>
    </w:p>
    <w:p w:rsidR="003B08F3" w:rsidRDefault="00A9699A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）试题对不同能力层次要求的比例为：识记的占</w:t>
      </w:r>
      <w:r>
        <w:rPr>
          <w:rFonts w:ascii="Times New Roman" w:eastAsia="宋体" w:hAnsi="Times New Roman" w:cs="Times New Roman"/>
          <w:sz w:val="24"/>
        </w:rPr>
        <w:t>25%</w:t>
      </w:r>
      <w:r>
        <w:rPr>
          <w:rFonts w:ascii="Times New Roman" w:eastAsia="宋体" w:hAnsi="Times New Roman" w:cs="Times New Roman" w:hint="eastAsia"/>
          <w:sz w:val="24"/>
        </w:rPr>
        <w:t>，理解约占</w:t>
      </w:r>
      <w:r w:rsidR="009A09F7"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5%</w:t>
      </w:r>
      <w:r>
        <w:rPr>
          <w:rFonts w:ascii="Times New Roman" w:eastAsia="宋体" w:hAnsi="Times New Roman" w:cs="Times New Roman" w:hint="eastAsia"/>
          <w:sz w:val="24"/>
        </w:rPr>
        <w:t>，运用约占</w:t>
      </w:r>
      <w:r w:rsidR="009A09F7"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0%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3B08F3" w:rsidRDefault="00A9699A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）试卷中不同难易度试题的比例为：较易占</w:t>
      </w:r>
      <w:r w:rsidR="00E311B1">
        <w:rPr>
          <w:rFonts w:ascii="Times New Roman" w:eastAsia="宋体" w:hAnsi="Times New Roman" w:cs="Times New Roman"/>
          <w:sz w:val="24"/>
        </w:rPr>
        <w:t>50</w:t>
      </w:r>
      <w:r>
        <w:rPr>
          <w:rFonts w:ascii="Times New Roman" w:eastAsia="宋体" w:hAnsi="Times New Roman" w:cs="Times New Roman"/>
          <w:sz w:val="24"/>
        </w:rPr>
        <w:t>%</w:t>
      </w:r>
      <w:r>
        <w:rPr>
          <w:rFonts w:ascii="Times New Roman" w:eastAsia="宋体" w:hAnsi="Times New Roman" w:cs="Times New Roman" w:hint="eastAsia"/>
          <w:sz w:val="24"/>
        </w:rPr>
        <w:t>，中等占</w:t>
      </w:r>
      <w:r w:rsidR="00E311B1">
        <w:rPr>
          <w:rFonts w:ascii="Times New Roman" w:eastAsia="宋体" w:hAnsi="Times New Roman" w:cs="Times New Roman"/>
          <w:sz w:val="24"/>
        </w:rPr>
        <w:t>30</w:t>
      </w:r>
      <w:r>
        <w:rPr>
          <w:rFonts w:ascii="Times New Roman" w:eastAsia="宋体" w:hAnsi="Times New Roman" w:cs="Times New Roman"/>
          <w:sz w:val="24"/>
        </w:rPr>
        <w:t>%</w:t>
      </w:r>
      <w:r>
        <w:rPr>
          <w:rFonts w:ascii="Times New Roman" w:eastAsia="宋体" w:hAnsi="Times New Roman" w:cs="Times New Roman" w:hint="eastAsia"/>
          <w:sz w:val="24"/>
        </w:rPr>
        <w:t>，较难占</w:t>
      </w:r>
      <w:r>
        <w:rPr>
          <w:rFonts w:ascii="Times New Roman" w:eastAsia="宋体" w:hAnsi="Times New Roman" w:cs="Times New Roman"/>
          <w:sz w:val="24"/>
        </w:rPr>
        <w:t>20%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3B08F3" w:rsidRDefault="00A9699A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）本课程考试试题类型有名词解释、填空题、简答题和论述题等四种形式。</w:t>
      </w:r>
    </w:p>
    <w:p w:rsidR="003B08F3" w:rsidRDefault="00A9699A">
      <w:pPr>
        <w:pStyle w:val="HTML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、课程考核成绩评定</w:t>
      </w:r>
    </w:p>
    <w:p w:rsidR="003B08F3" w:rsidRDefault="00A9699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考试卷面成绩即为本课程成绩。</w:t>
      </w:r>
    </w:p>
    <w:p w:rsidR="003B08F3" w:rsidRDefault="003B08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3B08F3" w:rsidRDefault="00A9699A">
      <w:pPr>
        <w:spacing w:line="300" w:lineRule="auto"/>
        <w:ind w:firstLine="510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六、教材及参考书</w:t>
      </w:r>
    </w:p>
    <w:p w:rsidR="003B08F3" w:rsidRDefault="00A9699A" w:rsidP="00283D59">
      <w:pPr>
        <w:pStyle w:val="HTML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黑体" w:cs="Times New Roman" w:hint="eastAsia"/>
          <w:sz w:val="24"/>
        </w:rPr>
        <w:t>参考书目</w:t>
      </w:r>
    </w:p>
    <w:p w:rsidR="003B08F3" w:rsidRDefault="008E450B">
      <w:pPr>
        <w:spacing w:line="360" w:lineRule="auto"/>
        <w:ind w:firstLineChars="200" w:firstLine="480"/>
        <w:jc w:val="left"/>
        <w:rPr>
          <w:rFonts w:ascii="Times New Roman" w:eastAsia="宋体" w:hAnsi="宋体" w:cs="Times New Roman"/>
          <w:sz w:val="24"/>
        </w:rPr>
      </w:pPr>
      <w:r>
        <w:rPr>
          <w:rFonts w:ascii="Times New Roman" w:eastAsia="宋体" w:hAnsi="宋体" w:cs="Times New Roman" w:hint="eastAsia"/>
          <w:sz w:val="24"/>
        </w:rPr>
        <w:t>匡文波</w:t>
      </w:r>
      <w:r>
        <w:rPr>
          <w:rFonts w:ascii="Times New Roman" w:eastAsia="宋体" w:hAnsi="宋体" w:cs="Times New Roman" w:hint="eastAsia"/>
          <w:sz w:val="24"/>
        </w:rPr>
        <w:t>.</w:t>
      </w:r>
      <w:r>
        <w:rPr>
          <w:rFonts w:ascii="Times New Roman" w:eastAsia="宋体" w:hAnsi="宋体" w:cs="Times New Roman" w:hint="eastAsia"/>
          <w:sz w:val="24"/>
        </w:rPr>
        <w:t>新媒体概论（第</w:t>
      </w:r>
      <w:r w:rsidR="00B95662">
        <w:rPr>
          <w:rFonts w:ascii="Times New Roman" w:eastAsia="宋体" w:hAnsi="宋体" w:cs="Times New Roman" w:hint="eastAsia"/>
          <w:sz w:val="24"/>
        </w:rPr>
        <w:t>三</w:t>
      </w:r>
      <w:r>
        <w:rPr>
          <w:rFonts w:ascii="Times New Roman" w:eastAsia="宋体" w:hAnsi="宋体" w:cs="Times New Roman" w:hint="eastAsia"/>
          <w:sz w:val="24"/>
        </w:rPr>
        <w:t>版）</w:t>
      </w:r>
      <w:r>
        <w:rPr>
          <w:rFonts w:ascii="Times New Roman" w:eastAsia="宋体" w:hAnsi="宋体" w:cs="Times New Roman" w:hint="eastAsia"/>
          <w:sz w:val="24"/>
        </w:rPr>
        <w:t>[M].</w:t>
      </w:r>
      <w:r>
        <w:rPr>
          <w:rFonts w:ascii="Times New Roman" w:eastAsia="宋体" w:hAnsi="宋体" w:cs="Times New Roman" w:hint="eastAsia"/>
          <w:sz w:val="24"/>
        </w:rPr>
        <w:t>中国人民大学出版社</w:t>
      </w:r>
      <w:r w:rsidR="008B346B">
        <w:rPr>
          <w:rFonts w:ascii="Times New Roman" w:eastAsia="宋体" w:hAnsi="宋体" w:cs="Times New Roman" w:hint="eastAsia"/>
          <w:sz w:val="24"/>
        </w:rPr>
        <w:t>，</w:t>
      </w:r>
      <w:r>
        <w:rPr>
          <w:rFonts w:ascii="Times New Roman" w:eastAsia="宋体" w:hAnsi="宋体" w:cs="Times New Roman" w:hint="eastAsia"/>
          <w:sz w:val="24"/>
        </w:rPr>
        <w:t>201</w:t>
      </w:r>
      <w:r w:rsidR="00B95662">
        <w:rPr>
          <w:rFonts w:ascii="Times New Roman" w:eastAsia="宋体" w:hAnsi="宋体" w:cs="Times New Roman"/>
          <w:sz w:val="24"/>
        </w:rPr>
        <w:t>9</w:t>
      </w:r>
      <w:r>
        <w:rPr>
          <w:rFonts w:ascii="Times New Roman" w:eastAsia="宋体" w:hAnsi="宋体" w:cs="Times New Roman" w:hint="eastAsia"/>
          <w:sz w:val="24"/>
        </w:rPr>
        <w:t>.</w:t>
      </w:r>
    </w:p>
    <w:p w:rsidR="003B08F3" w:rsidRDefault="003B08F3"/>
    <w:sectPr w:rsidR="003B08F3" w:rsidSect="00A3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E8" w:rsidRDefault="00A251E8" w:rsidP="003C6AFC">
      <w:r>
        <w:separator/>
      </w:r>
    </w:p>
  </w:endnote>
  <w:endnote w:type="continuationSeparator" w:id="0">
    <w:p w:rsidR="00A251E8" w:rsidRDefault="00A251E8" w:rsidP="003C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E8" w:rsidRDefault="00A251E8" w:rsidP="003C6AFC">
      <w:r>
        <w:separator/>
      </w:r>
    </w:p>
  </w:footnote>
  <w:footnote w:type="continuationSeparator" w:id="0">
    <w:p w:rsidR="00A251E8" w:rsidRDefault="00A251E8" w:rsidP="003C6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9445AD"/>
    <w:rsid w:val="001453AA"/>
    <w:rsid w:val="00161BE2"/>
    <w:rsid w:val="001B2BF4"/>
    <w:rsid w:val="001E7A42"/>
    <w:rsid w:val="001F4575"/>
    <w:rsid w:val="0021258F"/>
    <w:rsid w:val="00270C2A"/>
    <w:rsid w:val="00283D59"/>
    <w:rsid w:val="002F7108"/>
    <w:rsid w:val="003B08F3"/>
    <w:rsid w:val="003B616E"/>
    <w:rsid w:val="003C2703"/>
    <w:rsid w:val="003C6AFC"/>
    <w:rsid w:val="00486AA1"/>
    <w:rsid w:val="00492306"/>
    <w:rsid w:val="005307AB"/>
    <w:rsid w:val="005B1AF0"/>
    <w:rsid w:val="005D770F"/>
    <w:rsid w:val="005F349B"/>
    <w:rsid w:val="00617539"/>
    <w:rsid w:val="00686408"/>
    <w:rsid w:val="007129F9"/>
    <w:rsid w:val="007A1D0B"/>
    <w:rsid w:val="007B4AD4"/>
    <w:rsid w:val="007B6080"/>
    <w:rsid w:val="007D0D76"/>
    <w:rsid w:val="007F0A45"/>
    <w:rsid w:val="008A7C72"/>
    <w:rsid w:val="008B346B"/>
    <w:rsid w:val="008E450B"/>
    <w:rsid w:val="008F77CB"/>
    <w:rsid w:val="00915C29"/>
    <w:rsid w:val="00993684"/>
    <w:rsid w:val="009A09F7"/>
    <w:rsid w:val="009D13B4"/>
    <w:rsid w:val="00A06A4B"/>
    <w:rsid w:val="00A251E8"/>
    <w:rsid w:val="00A33794"/>
    <w:rsid w:val="00A466B6"/>
    <w:rsid w:val="00A72221"/>
    <w:rsid w:val="00A9699A"/>
    <w:rsid w:val="00AA6166"/>
    <w:rsid w:val="00AB5A39"/>
    <w:rsid w:val="00AE3044"/>
    <w:rsid w:val="00B3390C"/>
    <w:rsid w:val="00B346FA"/>
    <w:rsid w:val="00B60EC8"/>
    <w:rsid w:val="00B92259"/>
    <w:rsid w:val="00B95662"/>
    <w:rsid w:val="00BE6ECA"/>
    <w:rsid w:val="00BF75E4"/>
    <w:rsid w:val="00C929E9"/>
    <w:rsid w:val="00D37799"/>
    <w:rsid w:val="00D62263"/>
    <w:rsid w:val="00D9021F"/>
    <w:rsid w:val="00D97A10"/>
    <w:rsid w:val="00E05669"/>
    <w:rsid w:val="00E311B1"/>
    <w:rsid w:val="00F53B64"/>
    <w:rsid w:val="00F71704"/>
    <w:rsid w:val="00F82D1D"/>
    <w:rsid w:val="00FE0B19"/>
    <w:rsid w:val="1AAC28E8"/>
    <w:rsid w:val="5F4D69BC"/>
    <w:rsid w:val="679445AD"/>
    <w:rsid w:val="6C2B2F44"/>
    <w:rsid w:val="71A6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7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A337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3">
    <w:name w:val="header"/>
    <w:basedOn w:val="a"/>
    <w:link w:val="Char"/>
    <w:rsid w:val="003C6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6A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C6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6A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2031</Words>
  <Characters>207</Characters>
  <Application>Microsoft Office Word</Application>
  <DocSecurity>0</DocSecurity>
  <Lines>1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红鱼顺苇</dc:creator>
  <cp:lastModifiedBy>Administrator</cp:lastModifiedBy>
  <cp:revision>3</cp:revision>
  <dcterms:created xsi:type="dcterms:W3CDTF">2022-03-18T07:41:00Z</dcterms:created>
  <dcterms:modified xsi:type="dcterms:W3CDTF">2022-03-19T13:44:00Z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